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73" w:rsidRDefault="00702F73" w:rsidP="00702F73">
      <w:pPr>
        <w:spacing w:before="100" w:beforeAutospacing="1"/>
        <w:rPr>
          <w:rFonts w:ascii="Helvetica" w:hAnsi="Helvetica"/>
          <w:b/>
          <w:sz w:val="52"/>
          <w:szCs w:val="52"/>
        </w:rPr>
      </w:pPr>
      <w:r>
        <w:rPr>
          <w:rFonts w:ascii="Helvetica" w:hAnsi="Helvetica"/>
          <w:b/>
          <w:sz w:val="52"/>
          <w:szCs w:val="52"/>
        </w:rPr>
        <w:t>Fairfield</w:t>
      </w:r>
    </w:p>
    <w:p w:rsidR="00FB4286" w:rsidRDefault="00702F73" w:rsidP="00E62D1E">
      <w:pPr>
        <w:spacing w:before="100" w:beforeAutospacing="1"/>
        <w:rPr>
          <w:rFonts w:ascii="Helvetica" w:hAnsi="Helvetica"/>
          <w:b/>
          <w:sz w:val="52"/>
          <w:szCs w:val="52"/>
        </w:rPr>
      </w:pPr>
      <w:r>
        <w:rPr>
          <w:rFonts w:ascii="Helvetica" w:hAnsi="Helvetica"/>
          <w:b/>
          <w:sz w:val="52"/>
          <w:szCs w:val="52"/>
        </w:rPr>
        <w:t>Credits, Clients and Awards</w:t>
      </w:r>
    </w:p>
    <w:p w:rsidR="008A06F3" w:rsidRDefault="008A06F3" w:rsidP="00E62D1E">
      <w:pPr>
        <w:spacing w:before="100" w:beforeAutospacing="1"/>
        <w:rPr>
          <w:rFonts w:ascii="Helvetica" w:hAnsi="Helvetica"/>
          <w:sz w:val="52"/>
          <w:szCs w:val="52"/>
        </w:rPr>
      </w:pPr>
      <w:r w:rsidRPr="00E62D1E">
        <w:rPr>
          <w:rFonts w:ascii="Helvetica" w:hAnsi="Helvetica"/>
          <w:b/>
          <w:caps/>
          <w:sz w:val="52"/>
          <w:szCs w:val="52"/>
        </w:rPr>
        <w:t>TaxOps</w:t>
      </w:r>
      <w:r w:rsidRPr="008A06F3">
        <w:rPr>
          <w:rFonts w:ascii="Helvetica" w:hAnsi="Helvetica"/>
          <w:sz w:val="52"/>
          <w:szCs w:val="52"/>
        </w:rPr>
        <w:t xml:space="preserve">, a tax firm with a new office in Stamford, </w:t>
      </w:r>
      <w:r w:rsidR="009A0808">
        <w:rPr>
          <w:rFonts w:ascii="Helvetica" w:hAnsi="Helvetica"/>
          <w:sz w:val="52"/>
          <w:szCs w:val="52"/>
        </w:rPr>
        <w:t>was recently</w:t>
      </w:r>
      <w:r w:rsidRPr="008A06F3">
        <w:rPr>
          <w:rFonts w:ascii="Helvetica" w:hAnsi="Helvetica"/>
          <w:sz w:val="52"/>
          <w:szCs w:val="52"/>
        </w:rPr>
        <w:t xml:space="preserve"> named the best small firm to work for by Accounting Today. The award recognizes </w:t>
      </w:r>
      <w:proofErr w:type="spellStart"/>
      <w:r w:rsidRPr="008A06F3">
        <w:rPr>
          <w:rFonts w:ascii="Helvetica" w:hAnsi="Helvetica"/>
          <w:sz w:val="52"/>
          <w:szCs w:val="52"/>
        </w:rPr>
        <w:t>TaxOps</w:t>
      </w:r>
      <w:proofErr w:type="spellEnd"/>
      <w:r w:rsidRPr="008A06F3">
        <w:rPr>
          <w:rFonts w:ascii="Helvetica" w:hAnsi="Helvetica"/>
          <w:sz w:val="52"/>
          <w:szCs w:val="52"/>
        </w:rPr>
        <w:t xml:space="preserve"> for its commitment to creating a workplace environment that values and supports the professional and personal success of its exceptional staff. Earlier in 2012, </w:t>
      </w:r>
      <w:proofErr w:type="spellStart"/>
      <w:r w:rsidRPr="008A06F3">
        <w:rPr>
          <w:rFonts w:ascii="Helvetica" w:hAnsi="Helvetica"/>
          <w:sz w:val="52"/>
          <w:szCs w:val="52"/>
        </w:rPr>
        <w:t>TaxOps</w:t>
      </w:r>
      <w:proofErr w:type="spellEnd"/>
      <w:r w:rsidRPr="008A06F3">
        <w:rPr>
          <w:rFonts w:ascii="Helvetica" w:hAnsi="Helvetica"/>
          <w:sz w:val="52"/>
          <w:szCs w:val="52"/>
        </w:rPr>
        <w:t xml:space="preserve"> was named to the</w:t>
      </w:r>
      <w:r w:rsidR="00063D4A">
        <w:rPr>
          <w:rFonts w:ascii="Helvetica" w:hAnsi="Helvetica"/>
          <w:sz w:val="52"/>
          <w:szCs w:val="52"/>
        </w:rPr>
        <w:t xml:space="preserve"> Inc. 5000 as one of America’s fastest growing c</w:t>
      </w:r>
      <w:r w:rsidRPr="008A06F3">
        <w:rPr>
          <w:rFonts w:ascii="Helvetica" w:hAnsi="Helvetica"/>
          <w:sz w:val="52"/>
          <w:szCs w:val="52"/>
        </w:rPr>
        <w:t xml:space="preserve">ompanies. The Accounting Today award </w:t>
      </w:r>
      <w:proofErr w:type="gramStart"/>
      <w:r w:rsidRPr="008A06F3">
        <w:rPr>
          <w:rFonts w:ascii="Helvetica" w:hAnsi="Helvetica"/>
          <w:sz w:val="52"/>
          <w:szCs w:val="52"/>
        </w:rPr>
        <w:t>criteria is</w:t>
      </w:r>
      <w:proofErr w:type="gramEnd"/>
      <w:r w:rsidRPr="008A06F3">
        <w:rPr>
          <w:rFonts w:ascii="Helvetica" w:hAnsi="Helvetica"/>
          <w:sz w:val="52"/>
          <w:szCs w:val="52"/>
        </w:rPr>
        <w:t xml:space="preserve"> based on workplace policies, practices, philosophy, systems, demographics and a survey to measure employee experience. </w:t>
      </w:r>
      <w:proofErr w:type="spellStart"/>
      <w:r w:rsidRPr="008A06F3">
        <w:rPr>
          <w:rFonts w:ascii="Helvetica" w:hAnsi="Helvetica"/>
          <w:sz w:val="52"/>
          <w:szCs w:val="52"/>
        </w:rPr>
        <w:t>TaxOps</w:t>
      </w:r>
      <w:proofErr w:type="spellEnd"/>
      <w:r w:rsidRPr="008A06F3">
        <w:rPr>
          <w:rFonts w:ascii="Helvetica" w:hAnsi="Helvetica"/>
          <w:sz w:val="52"/>
          <w:szCs w:val="52"/>
        </w:rPr>
        <w:t xml:space="preserve"> achieved top ranking in the small-sized company category.</w:t>
      </w:r>
    </w:p>
    <w:p w:rsidR="00FB4286" w:rsidRPr="00FB4286" w:rsidRDefault="00FB4286" w:rsidP="00E62D1E">
      <w:pPr>
        <w:spacing w:before="100" w:beforeAutospacing="1"/>
        <w:rPr>
          <w:rFonts w:ascii="Helvetica" w:hAnsi="Helvetica"/>
          <w:sz w:val="52"/>
          <w:szCs w:val="52"/>
        </w:rPr>
      </w:pPr>
      <w:r w:rsidRPr="00FB4286">
        <w:rPr>
          <w:rFonts w:ascii="Helvetica" w:hAnsi="Helvetica"/>
          <w:b/>
          <w:caps/>
          <w:sz w:val="52"/>
          <w:szCs w:val="52"/>
        </w:rPr>
        <w:t>The Kennedy Center</w:t>
      </w:r>
      <w:r w:rsidRPr="00FB4286">
        <w:rPr>
          <w:rFonts w:ascii="Helvetica" w:hAnsi="Helvetica"/>
          <w:sz w:val="52"/>
          <w:szCs w:val="52"/>
        </w:rPr>
        <w:t>, headquartered in T</w:t>
      </w:r>
      <w:r w:rsidR="00C75D08">
        <w:rPr>
          <w:rFonts w:ascii="Helvetica" w:hAnsi="Helvetica"/>
          <w:sz w:val="52"/>
          <w:szCs w:val="52"/>
        </w:rPr>
        <w:t xml:space="preserve">rumbull, recently received two </w:t>
      </w:r>
      <w:proofErr w:type="spellStart"/>
      <w:r w:rsidRPr="00FB4286">
        <w:rPr>
          <w:rFonts w:ascii="Helvetica" w:hAnsi="Helvetica"/>
          <w:sz w:val="52"/>
          <w:szCs w:val="52"/>
        </w:rPr>
        <w:t>ity</w:t>
      </w:r>
      <w:proofErr w:type="spellEnd"/>
      <w:r w:rsidRPr="00FB4286">
        <w:rPr>
          <w:rFonts w:ascii="Helvetica" w:hAnsi="Helvetica"/>
          <w:sz w:val="52"/>
          <w:szCs w:val="52"/>
        </w:rPr>
        <w:t xml:space="preserve"> of Bridgeport Department of Central Grants for a total of $102,776. The funding will provide green and safety upgrades to two Kennedy Center </w:t>
      </w:r>
      <w:r w:rsidR="00521220">
        <w:rPr>
          <w:rFonts w:ascii="Helvetica" w:hAnsi="Helvetica"/>
          <w:sz w:val="52"/>
          <w:szCs w:val="52"/>
        </w:rPr>
        <w:t>residential homes in Bridgeport –</w:t>
      </w:r>
      <w:r w:rsidRPr="00FB4286">
        <w:rPr>
          <w:rFonts w:ascii="Helvetica" w:hAnsi="Helvetica"/>
          <w:sz w:val="52"/>
          <w:szCs w:val="52"/>
        </w:rPr>
        <w:t xml:space="preserve"> Carroll</w:t>
      </w:r>
      <w:r w:rsidR="00521220">
        <w:rPr>
          <w:rFonts w:ascii="Helvetica" w:hAnsi="Helvetica"/>
          <w:sz w:val="52"/>
          <w:szCs w:val="52"/>
        </w:rPr>
        <w:t xml:space="preserve"> Apartments and </w:t>
      </w:r>
      <w:proofErr w:type="spellStart"/>
      <w:r w:rsidR="00521220">
        <w:rPr>
          <w:rFonts w:ascii="Helvetica" w:hAnsi="Helvetica"/>
          <w:sz w:val="52"/>
          <w:szCs w:val="52"/>
        </w:rPr>
        <w:t>Probus</w:t>
      </w:r>
      <w:proofErr w:type="spellEnd"/>
      <w:r w:rsidR="00521220">
        <w:rPr>
          <w:rFonts w:ascii="Helvetica" w:hAnsi="Helvetica"/>
          <w:sz w:val="52"/>
          <w:szCs w:val="52"/>
        </w:rPr>
        <w:t xml:space="preserve"> House – for </w:t>
      </w:r>
      <w:r w:rsidRPr="00FB4286">
        <w:rPr>
          <w:rFonts w:ascii="Helvetica" w:hAnsi="Helvetica"/>
          <w:sz w:val="52"/>
          <w:szCs w:val="52"/>
        </w:rPr>
        <w:t>individuals with disabilities and special needs. The Kennedy Center is a nationally accredited, nonprofit, community-based rehabilitation organization that currently serves 2,000 individuals annually.</w:t>
      </w:r>
    </w:p>
    <w:p w:rsidR="00702F73" w:rsidRDefault="00702F73" w:rsidP="00702F73">
      <w:pPr>
        <w:pStyle w:val="NoSpacing"/>
        <w:rPr>
          <w:rFonts w:ascii="Helvetica" w:hAnsi="Helvetica"/>
          <w:b/>
          <w:sz w:val="52"/>
          <w:szCs w:val="52"/>
        </w:rPr>
      </w:pPr>
    </w:p>
    <w:p w:rsidR="00702F73" w:rsidRDefault="00702F73" w:rsidP="00702F73">
      <w:pPr>
        <w:pStyle w:val="NoSpacing"/>
        <w:rPr>
          <w:rFonts w:ascii="Helvetica" w:hAnsi="Helvetica"/>
          <w:b/>
          <w:sz w:val="52"/>
          <w:szCs w:val="52"/>
        </w:rPr>
      </w:pPr>
      <w:r>
        <w:rPr>
          <w:rFonts w:ascii="Helvetica" w:hAnsi="Helvetica"/>
          <w:b/>
          <w:sz w:val="52"/>
          <w:szCs w:val="52"/>
        </w:rPr>
        <w:t>Newsmakers</w:t>
      </w:r>
    </w:p>
    <w:p w:rsidR="00F8199F" w:rsidRDefault="00F8199F" w:rsidP="00702F73">
      <w:pPr>
        <w:pStyle w:val="NoSpacing"/>
        <w:rPr>
          <w:rFonts w:ascii="Helvetica" w:hAnsi="Helvetica"/>
          <w:b/>
          <w:sz w:val="52"/>
          <w:szCs w:val="52"/>
        </w:rPr>
      </w:pPr>
    </w:p>
    <w:p w:rsidR="00F8199F" w:rsidRPr="00F8199F" w:rsidRDefault="00F8199F" w:rsidP="00702F73">
      <w:pPr>
        <w:pStyle w:val="NoSpacing"/>
        <w:rPr>
          <w:rFonts w:ascii="Helvetica" w:hAnsi="Helvetica"/>
          <w:sz w:val="52"/>
          <w:szCs w:val="52"/>
        </w:rPr>
      </w:pPr>
      <w:r w:rsidRPr="00F8199F">
        <w:rPr>
          <w:rFonts w:ascii="Helvetica" w:hAnsi="Helvetica"/>
          <w:b/>
          <w:caps/>
          <w:sz w:val="52"/>
          <w:szCs w:val="52"/>
        </w:rPr>
        <w:t>Gary Purpura</w:t>
      </w:r>
      <w:r w:rsidRPr="00F8199F">
        <w:rPr>
          <w:rFonts w:ascii="Helvetica" w:hAnsi="Helvetica"/>
          <w:sz w:val="52"/>
          <w:szCs w:val="52"/>
        </w:rPr>
        <w:t xml:space="preserve"> recently joined </w:t>
      </w:r>
      <w:proofErr w:type="spellStart"/>
      <w:r w:rsidRPr="00F8199F">
        <w:rPr>
          <w:rFonts w:ascii="Helvetica" w:hAnsi="Helvetica"/>
          <w:sz w:val="52"/>
          <w:szCs w:val="52"/>
        </w:rPr>
        <w:t>TaxOps</w:t>
      </w:r>
      <w:proofErr w:type="spellEnd"/>
      <w:r w:rsidRPr="00F8199F">
        <w:rPr>
          <w:rFonts w:ascii="Helvetica" w:hAnsi="Helvetica"/>
          <w:sz w:val="52"/>
          <w:szCs w:val="52"/>
        </w:rPr>
        <w:t xml:space="preserve"> as m</w:t>
      </w:r>
      <w:r>
        <w:rPr>
          <w:rFonts w:ascii="Helvetica" w:hAnsi="Helvetica"/>
          <w:sz w:val="52"/>
          <w:szCs w:val="52"/>
        </w:rPr>
        <w:t>anaging partner of the tax firm’</w:t>
      </w:r>
      <w:r w:rsidRPr="00F8199F">
        <w:rPr>
          <w:rFonts w:ascii="Helvetica" w:hAnsi="Helvetica"/>
          <w:sz w:val="52"/>
          <w:szCs w:val="52"/>
        </w:rPr>
        <w:t>s new Stamford office.</w:t>
      </w:r>
      <w:r w:rsidR="008D27C2">
        <w:rPr>
          <w:rFonts w:ascii="Helvetica" w:hAnsi="Helvetica"/>
          <w:sz w:val="52"/>
          <w:szCs w:val="52"/>
        </w:rPr>
        <w:t xml:space="preserve"> </w:t>
      </w:r>
      <w:r w:rsidR="008D27C2" w:rsidRPr="008D27C2">
        <w:rPr>
          <w:rFonts w:ascii="Helvetica" w:hAnsi="Helvetica"/>
          <w:sz w:val="52"/>
          <w:szCs w:val="52"/>
        </w:rPr>
        <w:t>He specializes in helping partnerships and corporations develop tax strategies and minimize tax exposure.</w:t>
      </w:r>
      <w:r w:rsidRPr="00F8199F">
        <w:rPr>
          <w:rFonts w:ascii="Helvetica" w:hAnsi="Helvetica"/>
          <w:sz w:val="52"/>
          <w:szCs w:val="52"/>
        </w:rPr>
        <w:t xml:space="preserve"> Previously, </w:t>
      </w:r>
      <w:proofErr w:type="spellStart"/>
      <w:r w:rsidR="008D27C2">
        <w:rPr>
          <w:rFonts w:ascii="Helvetica" w:hAnsi="Helvetica"/>
          <w:sz w:val="52"/>
          <w:szCs w:val="52"/>
        </w:rPr>
        <w:t>Purpura</w:t>
      </w:r>
      <w:proofErr w:type="spellEnd"/>
      <w:r w:rsidRPr="00F8199F">
        <w:rPr>
          <w:rFonts w:ascii="Helvetica" w:hAnsi="Helvetica"/>
          <w:sz w:val="52"/>
          <w:szCs w:val="52"/>
        </w:rPr>
        <w:t xml:space="preserve"> was a lead tax partner with Ernst &amp; Young for Fortune 500, middle-market and entrepreneurial clients. The Stamford office is the first out-of-state venture for </w:t>
      </w:r>
      <w:proofErr w:type="spellStart"/>
      <w:r w:rsidRPr="00F8199F">
        <w:rPr>
          <w:rFonts w:ascii="Helvetica" w:hAnsi="Helvetica"/>
          <w:sz w:val="52"/>
          <w:szCs w:val="52"/>
        </w:rPr>
        <w:t>TaxOps</w:t>
      </w:r>
      <w:proofErr w:type="spellEnd"/>
      <w:r w:rsidRPr="00F8199F">
        <w:rPr>
          <w:rFonts w:ascii="Helvetica" w:hAnsi="Helvetica"/>
          <w:sz w:val="52"/>
          <w:szCs w:val="52"/>
        </w:rPr>
        <w:t>.</w:t>
      </w:r>
      <w:r w:rsidR="000D7755">
        <w:rPr>
          <w:rFonts w:ascii="Helvetica" w:hAnsi="Helvetica"/>
          <w:sz w:val="52"/>
          <w:szCs w:val="52"/>
        </w:rPr>
        <w:br/>
      </w:r>
      <w:r w:rsidR="000D7755" w:rsidRPr="006D29C9">
        <w:rPr>
          <w:rFonts w:ascii="Helvetica" w:hAnsi="Helvetica"/>
          <w:b/>
          <w:sz w:val="52"/>
          <w:szCs w:val="52"/>
        </w:rPr>
        <w:t>E-PHOTO</w:t>
      </w:r>
    </w:p>
    <w:p w:rsidR="00702F73" w:rsidRDefault="00702F73" w:rsidP="00702F73">
      <w:pPr>
        <w:pStyle w:val="NoSpacing"/>
        <w:rPr>
          <w:rFonts w:ascii="Helvetica" w:hAnsi="Helvetica"/>
          <w:b/>
          <w:sz w:val="52"/>
          <w:szCs w:val="52"/>
        </w:rPr>
      </w:pPr>
    </w:p>
    <w:p w:rsidR="0067059B" w:rsidRDefault="0067059B" w:rsidP="00702F73">
      <w:pPr>
        <w:pStyle w:val="NoSpacing"/>
        <w:rPr>
          <w:rFonts w:ascii="Helvetica" w:hAnsi="Helvetica"/>
          <w:b/>
          <w:sz w:val="52"/>
          <w:szCs w:val="52"/>
        </w:rPr>
      </w:pPr>
      <w:r w:rsidRPr="0067059B">
        <w:rPr>
          <w:rFonts w:ascii="Helvetica" w:hAnsi="Helvetica"/>
          <w:b/>
          <w:caps/>
          <w:sz w:val="52"/>
          <w:szCs w:val="52"/>
        </w:rPr>
        <w:t>Nancy K. Wills</w:t>
      </w:r>
      <w:r w:rsidRPr="0067059B">
        <w:rPr>
          <w:rFonts w:ascii="Helvetica" w:hAnsi="Helvetica"/>
          <w:sz w:val="52"/>
          <w:szCs w:val="52"/>
        </w:rPr>
        <w:t xml:space="preserve">, of Wallingford, </w:t>
      </w:r>
      <w:r w:rsidR="004803CE">
        <w:rPr>
          <w:rFonts w:ascii="Helvetica" w:hAnsi="Helvetica"/>
          <w:sz w:val="52"/>
          <w:szCs w:val="52"/>
        </w:rPr>
        <w:t>was recently</w:t>
      </w:r>
      <w:r w:rsidRPr="0067059B">
        <w:rPr>
          <w:rFonts w:ascii="Helvetica" w:hAnsi="Helvetica"/>
          <w:sz w:val="52"/>
          <w:szCs w:val="52"/>
        </w:rPr>
        <w:t xml:space="preserve"> appointed to the founding faculty of the Frank H. Netter MD School of Medicine at Quinnipiac Univers</w:t>
      </w:r>
      <w:r w:rsidR="00C75D08">
        <w:rPr>
          <w:rFonts w:ascii="Helvetica" w:hAnsi="Helvetica"/>
          <w:sz w:val="52"/>
          <w:szCs w:val="52"/>
        </w:rPr>
        <w:t>ity. Wills, a professor in the department of medical s</w:t>
      </w:r>
      <w:r w:rsidRPr="0067059B">
        <w:rPr>
          <w:rFonts w:ascii="Helvetica" w:hAnsi="Helvetica"/>
          <w:sz w:val="52"/>
          <w:szCs w:val="52"/>
        </w:rPr>
        <w:t>ciences, is responsible for developing the physiology curriculum for the medical school, which will open in the fall of 2013.</w:t>
      </w:r>
      <w:r w:rsidR="00AF7C49">
        <w:rPr>
          <w:rFonts w:ascii="Helvetica" w:hAnsi="Helvetica"/>
          <w:sz w:val="52"/>
          <w:szCs w:val="52"/>
        </w:rPr>
        <w:t xml:space="preserve"> </w:t>
      </w:r>
      <w:r w:rsidRPr="0067059B">
        <w:rPr>
          <w:rFonts w:ascii="Helvetica" w:hAnsi="Helvetica"/>
          <w:sz w:val="52"/>
          <w:szCs w:val="52"/>
        </w:rPr>
        <w:t>Previously, Wills was professor and interim chair</w:t>
      </w:r>
      <w:r w:rsidR="00C75D08">
        <w:rPr>
          <w:rFonts w:ascii="Helvetica" w:hAnsi="Helvetica"/>
          <w:sz w:val="52"/>
          <w:szCs w:val="52"/>
        </w:rPr>
        <w:t>person in the department of physiology and b</w:t>
      </w:r>
      <w:r w:rsidRPr="0067059B">
        <w:rPr>
          <w:rFonts w:ascii="Helvetica" w:hAnsi="Helvetica"/>
          <w:sz w:val="52"/>
          <w:szCs w:val="52"/>
        </w:rPr>
        <w:t>iochemistry at Texas Chiropractic College. Before that, she spent the majority of her academic career at the University of Texas Medical Branch where her last appoint</w:t>
      </w:r>
      <w:r w:rsidR="00C75D08">
        <w:rPr>
          <w:rFonts w:ascii="Helvetica" w:hAnsi="Helvetica"/>
          <w:sz w:val="52"/>
          <w:szCs w:val="52"/>
        </w:rPr>
        <w:t>ment was as a professor in the department of neuroscience and cell b</w:t>
      </w:r>
      <w:r w:rsidRPr="0067059B">
        <w:rPr>
          <w:rFonts w:ascii="Helvetica" w:hAnsi="Helvetica"/>
          <w:sz w:val="52"/>
          <w:szCs w:val="52"/>
        </w:rPr>
        <w:t>iology. Wills has a bachelor’s degree in psychology from Ohio State University and a doctorate and master’s degree in physiological psychology from the University of Virginia.</w:t>
      </w:r>
      <w:r w:rsidR="00AF7C49">
        <w:rPr>
          <w:rFonts w:ascii="Helvetica" w:hAnsi="Helvetica"/>
          <w:sz w:val="52"/>
          <w:szCs w:val="52"/>
        </w:rPr>
        <w:br/>
      </w:r>
      <w:r w:rsidR="00AF7C49" w:rsidRPr="00D71AFD">
        <w:rPr>
          <w:rFonts w:ascii="Helvetica" w:hAnsi="Helvetica"/>
          <w:b/>
          <w:sz w:val="52"/>
          <w:szCs w:val="52"/>
        </w:rPr>
        <w:t>E-PHOTO</w:t>
      </w:r>
    </w:p>
    <w:p w:rsidR="0015500A" w:rsidRDefault="0015500A" w:rsidP="00702F73">
      <w:pPr>
        <w:pStyle w:val="NoSpacing"/>
        <w:rPr>
          <w:rFonts w:ascii="Helvetica" w:hAnsi="Helvetica"/>
          <w:b/>
          <w:sz w:val="52"/>
          <w:szCs w:val="52"/>
        </w:rPr>
      </w:pPr>
    </w:p>
    <w:p w:rsidR="0015500A" w:rsidRPr="0015500A" w:rsidRDefault="0015500A" w:rsidP="00702F73">
      <w:pPr>
        <w:pStyle w:val="NoSpacing"/>
        <w:rPr>
          <w:rFonts w:ascii="Helvetica" w:hAnsi="Helvetica"/>
          <w:sz w:val="52"/>
          <w:szCs w:val="52"/>
        </w:rPr>
      </w:pPr>
      <w:r w:rsidRPr="0015500A">
        <w:rPr>
          <w:rFonts w:ascii="Helvetica" w:hAnsi="Helvetica"/>
          <w:b/>
          <w:caps/>
          <w:sz w:val="52"/>
          <w:szCs w:val="52"/>
        </w:rPr>
        <w:t>Shripad Desai</w:t>
      </w:r>
      <w:r w:rsidRPr="0015500A">
        <w:rPr>
          <w:rFonts w:ascii="Helvetica" w:hAnsi="Helvetica"/>
          <w:sz w:val="52"/>
          <w:szCs w:val="52"/>
        </w:rPr>
        <w:t xml:space="preserve"> was recently appointed managing director of </w:t>
      </w:r>
      <w:proofErr w:type="spellStart"/>
      <w:r w:rsidRPr="0015500A">
        <w:rPr>
          <w:rFonts w:ascii="Helvetica" w:hAnsi="Helvetica"/>
          <w:sz w:val="52"/>
          <w:szCs w:val="52"/>
        </w:rPr>
        <w:t>AmeriCares</w:t>
      </w:r>
      <w:proofErr w:type="spellEnd"/>
      <w:r w:rsidRPr="0015500A">
        <w:rPr>
          <w:rFonts w:ascii="Helvetica" w:hAnsi="Helvetica"/>
          <w:sz w:val="52"/>
          <w:szCs w:val="52"/>
        </w:rPr>
        <w:t xml:space="preserve"> India.</w:t>
      </w:r>
      <w:r w:rsidR="00A14EE4">
        <w:rPr>
          <w:rFonts w:ascii="Helvetica" w:hAnsi="Helvetica"/>
          <w:sz w:val="52"/>
          <w:szCs w:val="52"/>
        </w:rPr>
        <w:t xml:space="preserve"> He</w:t>
      </w:r>
      <w:r w:rsidRPr="0015500A">
        <w:rPr>
          <w:rFonts w:ascii="Helvetica" w:hAnsi="Helvetica"/>
          <w:sz w:val="52"/>
          <w:szCs w:val="52"/>
        </w:rPr>
        <w:t xml:space="preserve"> will oversee all </w:t>
      </w:r>
      <w:r w:rsidR="00C75D08">
        <w:rPr>
          <w:rFonts w:ascii="Helvetica" w:hAnsi="Helvetica"/>
          <w:sz w:val="52"/>
          <w:szCs w:val="52"/>
        </w:rPr>
        <w:t>its</w:t>
      </w:r>
      <w:r w:rsidRPr="0015500A">
        <w:rPr>
          <w:rFonts w:ascii="Helvetica" w:hAnsi="Helvetica"/>
          <w:sz w:val="52"/>
          <w:szCs w:val="52"/>
        </w:rPr>
        <w:t xml:space="preserve"> aid programs</w:t>
      </w:r>
      <w:r w:rsidR="00C75D08">
        <w:rPr>
          <w:rFonts w:ascii="Helvetica" w:hAnsi="Helvetica"/>
          <w:sz w:val="52"/>
          <w:szCs w:val="52"/>
        </w:rPr>
        <w:t>,</w:t>
      </w:r>
      <w:r w:rsidRPr="0015500A">
        <w:rPr>
          <w:rFonts w:ascii="Helvetica" w:hAnsi="Helvetica"/>
          <w:sz w:val="52"/>
          <w:szCs w:val="52"/>
        </w:rPr>
        <w:t xml:space="preserve"> including emergency response activities and medical donations to health care providers, along with health education and training programs. </w:t>
      </w:r>
      <w:r w:rsidR="00D804F8">
        <w:rPr>
          <w:rFonts w:ascii="Helvetica" w:hAnsi="Helvetica"/>
          <w:sz w:val="52"/>
          <w:szCs w:val="52"/>
        </w:rPr>
        <w:t>Desai</w:t>
      </w:r>
      <w:r w:rsidRPr="0015500A">
        <w:rPr>
          <w:rFonts w:ascii="Helvetica" w:hAnsi="Helvetica"/>
          <w:sz w:val="52"/>
          <w:szCs w:val="52"/>
        </w:rPr>
        <w:t xml:space="preserve"> is also responsible for a highly successful mobile clinic program in Mumbai’s </w:t>
      </w:r>
      <w:proofErr w:type="spellStart"/>
      <w:r w:rsidRPr="0015500A">
        <w:rPr>
          <w:rFonts w:ascii="Helvetica" w:hAnsi="Helvetica"/>
          <w:sz w:val="52"/>
          <w:szCs w:val="52"/>
        </w:rPr>
        <w:t>Andheri</w:t>
      </w:r>
      <w:proofErr w:type="spellEnd"/>
      <w:r w:rsidRPr="0015500A">
        <w:rPr>
          <w:rFonts w:ascii="Helvetica" w:hAnsi="Helvetica"/>
          <w:sz w:val="52"/>
          <w:szCs w:val="52"/>
        </w:rPr>
        <w:t xml:space="preserve"> and </w:t>
      </w:r>
      <w:proofErr w:type="spellStart"/>
      <w:r w:rsidRPr="0015500A">
        <w:rPr>
          <w:rFonts w:ascii="Helvetica" w:hAnsi="Helvetica"/>
          <w:sz w:val="52"/>
          <w:szCs w:val="52"/>
        </w:rPr>
        <w:t>Chembur</w:t>
      </w:r>
      <w:proofErr w:type="spellEnd"/>
      <w:r w:rsidRPr="0015500A">
        <w:rPr>
          <w:rFonts w:ascii="Helvetica" w:hAnsi="Helvetica"/>
          <w:sz w:val="52"/>
          <w:szCs w:val="52"/>
        </w:rPr>
        <w:t xml:space="preserve"> slums that serves 36,000 patients annually. Previously, Desai served as head of sales, marketing and strategic planning for Ch</w:t>
      </w:r>
      <w:r w:rsidR="00356F9F">
        <w:rPr>
          <w:rFonts w:ascii="Helvetica" w:hAnsi="Helvetica"/>
          <w:sz w:val="52"/>
          <w:szCs w:val="52"/>
        </w:rPr>
        <w:t>iron Panacea Vaccines in Mumbai</w:t>
      </w:r>
      <w:r w:rsidRPr="0015500A">
        <w:rPr>
          <w:rFonts w:ascii="Helvetica" w:hAnsi="Helvetica"/>
          <w:sz w:val="52"/>
          <w:szCs w:val="52"/>
        </w:rPr>
        <w:t xml:space="preserve"> and also held positions with Oral </w:t>
      </w:r>
      <w:proofErr w:type="spellStart"/>
      <w:r w:rsidRPr="0015500A">
        <w:rPr>
          <w:rFonts w:ascii="Helvetica" w:hAnsi="Helvetica"/>
          <w:sz w:val="52"/>
          <w:szCs w:val="52"/>
        </w:rPr>
        <w:t>CDx</w:t>
      </w:r>
      <w:proofErr w:type="spellEnd"/>
      <w:r w:rsidRPr="0015500A">
        <w:rPr>
          <w:rFonts w:ascii="Helvetica" w:hAnsi="Helvetica"/>
          <w:sz w:val="52"/>
          <w:szCs w:val="52"/>
        </w:rPr>
        <w:t xml:space="preserve"> India, Novartis, </w:t>
      </w:r>
      <w:proofErr w:type="spellStart"/>
      <w:r w:rsidRPr="0015500A">
        <w:rPr>
          <w:rFonts w:ascii="Helvetica" w:hAnsi="Helvetica"/>
          <w:sz w:val="52"/>
          <w:szCs w:val="52"/>
        </w:rPr>
        <w:t>Sanofi</w:t>
      </w:r>
      <w:proofErr w:type="spellEnd"/>
      <w:r w:rsidRPr="0015500A">
        <w:rPr>
          <w:rFonts w:ascii="Helvetica" w:hAnsi="Helvetica"/>
          <w:sz w:val="52"/>
          <w:szCs w:val="52"/>
        </w:rPr>
        <w:t xml:space="preserve"> and AstraZeneca in India. </w:t>
      </w:r>
      <w:r w:rsidR="004B7CE2">
        <w:rPr>
          <w:rFonts w:ascii="Helvetica" w:hAnsi="Helvetica"/>
          <w:sz w:val="52"/>
          <w:szCs w:val="52"/>
        </w:rPr>
        <w:t>He</w:t>
      </w:r>
      <w:r w:rsidRPr="0015500A">
        <w:rPr>
          <w:rFonts w:ascii="Helvetica" w:hAnsi="Helvetica"/>
          <w:sz w:val="52"/>
          <w:szCs w:val="52"/>
        </w:rPr>
        <w:t xml:space="preserve"> has a B</w:t>
      </w:r>
      <w:r w:rsidR="00356F9F">
        <w:rPr>
          <w:rFonts w:ascii="Helvetica" w:hAnsi="Helvetica"/>
          <w:sz w:val="52"/>
          <w:szCs w:val="52"/>
        </w:rPr>
        <w:t xml:space="preserve">achelor of Science degree </w:t>
      </w:r>
      <w:r w:rsidRPr="0015500A">
        <w:rPr>
          <w:rFonts w:ascii="Helvetica" w:hAnsi="Helvetica"/>
          <w:sz w:val="52"/>
          <w:szCs w:val="52"/>
        </w:rPr>
        <w:t xml:space="preserve">and a </w:t>
      </w:r>
      <w:r w:rsidR="00D460EB" w:rsidRPr="0015500A">
        <w:rPr>
          <w:rFonts w:ascii="Helvetica" w:hAnsi="Helvetica"/>
          <w:sz w:val="52"/>
          <w:szCs w:val="52"/>
        </w:rPr>
        <w:t>master’s</w:t>
      </w:r>
      <w:r w:rsidR="00BF191D">
        <w:rPr>
          <w:rFonts w:ascii="Helvetica" w:hAnsi="Helvetica"/>
          <w:sz w:val="52"/>
          <w:szCs w:val="52"/>
        </w:rPr>
        <w:t xml:space="preserve"> degree</w:t>
      </w:r>
      <w:r w:rsidRPr="0015500A">
        <w:rPr>
          <w:rFonts w:ascii="Helvetica" w:hAnsi="Helvetica"/>
          <w:sz w:val="52"/>
          <w:szCs w:val="52"/>
        </w:rPr>
        <w:t xml:space="preserve"> </w:t>
      </w:r>
      <w:r w:rsidR="00EA1C9B">
        <w:rPr>
          <w:rFonts w:ascii="Helvetica" w:hAnsi="Helvetica"/>
          <w:sz w:val="52"/>
          <w:szCs w:val="52"/>
        </w:rPr>
        <w:t>in</w:t>
      </w:r>
      <w:r w:rsidRPr="0015500A">
        <w:rPr>
          <w:rFonts w:ascii="Helvetica" w:hAnsi="Helvetica"/>
          <w:sz w:val="52"/>
          <w:szCs w:val="52"/>
        </w:rPr>
        <w:t xml:space="preserve"> marketing management from the University of Mumbai.</w:t>
      </w:r>
    </w:p>
    <w:p w:rsidR="00702F73" w:rsidRDefault="00702F73" w:rsidP="00702F73">
      <w:pPr>
        <w:pStyle w:val="NoSpacing"/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 xml:space="preserve">  </w:t>
      </w:r>
    </w:p>
    <w:p w:rsidR="00702F73" w:rsidRDefault="00702F73" w:rsidP="00702F73">
      <w:pPr>
        <w:pStyle w:val="NoSpacing"/>
        <w:rPr>
          <w:rFonts w:ascii="Helvetica" w:hAnsi="Helvetica"/>
          <w:b/>
          <w:sz w:val="52"/>
          <w:szCs w:val="52"/>
        </w:rPr>
      </w:pPr>
      <w:r>
        <w:rPr>
          <w:rFonts w:ascii="Helvetica" w:hAnsi="Helvetica"/>
          <w:b/>
          <w:sz w:val="52"/>
          <w:szCs w:val="52"/>
        </w:rPr>
        <w:t>On the Go:</w:t>
      </w:r>
    </w:p>
    <w:p w:rsidR="00702F73" w:rsidRDefault="00702F73" w:rsidP="00702F73">
      <w:pPr>
        <w:pStyle w:val="NoSpacing"/>
        <w:rPr>
          <w:rFonts w:ascii="Helvetica" w:hAnsi="Helvetica"/>
          <w:i/>
          <w:sz w:val="52"/>
          <w:szCs w:val="52"/>
        </w:rPr>
      </w:pPr>
      <w:proofErr w:type="gramStart"/>
      <w:r>
        <w:rPr>
          <w:rFonts w:ascii="Helvetica" w:hAnsi="Helvetica"/>
          <w:i/>
          <w:sz w:val="52"/>
          <w:szCs w:val="52"/>
        </w:rPr>
        <w:t>Business, Etc.</w:t>
      </w:r>
      <w:proofErr w:type="gramEnd"/>
    </w:p>
    <w:p w:rsidR="00702F73" w:rsidRDefault="00702F73" w:rsidP="00702F73">
      <w:pPr>
        <w:pStyle w:val="NoSpacing"/>
        <w:rPr>
          <w:rFonts w:ascii="Helvetica" w:hAnsi="Helvetica"/>
          <w:i/>
          <w:sz w:val="52"/>
          <w:szCs w:val="52"/>
        </w:rPr>
      </w:pPr>
    </w:p>
    <w:p w:rsidR="00702F73" w:rsidRDefault="001311EB" w:rsidP="00702F73">
      <w:pPr>
        <w:pStyle w:val="NoSpacing"/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TUESDAY JAN. 15</w:t>
      </w:r>
    </w:p>
    <w:p w:rsidR="001311EB" w:rsidRDefault="001311EB" w:rsidP="00702F73">
      <w:pPr>
        <w:pStyle w:val="NoSpacing"/>
        <w:rPr>
          <w:rFonts w:ascii="Helvetica" w:hAnsi="Helvetica"/>
          <w:sz w:val="52"/>
          <w:szCs w:val="52"/>
        </w:rPr>
      </w:pPr>
      <w:proofErr w:type="gramStart"/>
      <w:r w:rsidRPr="001311EB">
        <w:rPr>
          <w:rFonts w:ascii="Helvetica" w:hAnsi="Helvetica"/>
          <w:b/>
          <w:sz w:val="52"/>
          <w:szCs w:val="52"/>
        </w:rPr>
        <w:t xml:space="preserve">Temple Israel Networking Group </w:t>
      </w:r>
      <w:r w:rsidR="00356F9F">
        <w:rPr>
          <w:rFonts w:ascii="Helvetica" w:hAnsi="Helvetica"/>
          <w:sz w:val="52"/>
          <w:szCs w:val="52"/>
        </w:rPr>
        <w:t>(TING</w:t>
      </w:r>
      <w:r w:rsidRPr="00356F9F">
        <w:rPr>
          <w:rFonts w:ascii="Helvetica" w:hAnsi="Helvetica"/>
          <w:sz w:val="52"/>
          <w:szCs w:val="52"/>
        </w:rPr>
        <w:t>)</w:t>
      </w:r>
      <w:r w:rsidRPr="001311EB">
        <w:rPr>
          <w:rFonts w:ascii="Helvetica" w:hAnsi="Helvetica"/>
          <w:sz w:val="52"/>
          <w:szCs w:val="52"/>
        </w:rPr>
        <w:t xml:space="preserve"> for individuals in their job search)</w:t>
      </w:r>
      <w:r w:rsidR="00AD7503">
        <w:rPr>
          <w:rFonts w:ascii="Helvetica" w:hAnsi="Helvetica"/>
          <w:sz w:val="52"/>
          <w:szCs w:val="52"/>
        </w:rPr>
        <w:t>,</w:t>
      </w:r>
      <w:r w:rsidRPr="001311EB">
        <w:rPr>
          <w:rFonts w:ascii="Helvetica" w:hAnsi="Helvetica"/>
          <w:sz w:val="52"/>
          <w:szCs w:val="52"/>
        </w:rPr>
        <w:t xml:space="preserve"> </w:t>
      </w:r>
      <w:r>
        <w:rPr>
          <w:rFonts w:ascii="Helvetica" w:hAnsi="Helvetica"/>
          <w:sz w:val="52"/>
          <w:szCs w:val="52"/>
        </w:rPr>
        <w:t xml:space="preserve">2 p.m., </w:t>
      </w:r>
      <w:r w:rsidRPr="001311EB">
        <w:rPr>
          <w:rFonts w:ascii="Helvetica" w:hAnsi="Helvetica"/>
          <w:sz w:val="52"/>
          <w:szCs w:val="52"/>
        </w:rPr>
        <w:t xml:space="preserve">Temple Israel, 14 </w:t>
      </w:r>
      <w:proofErr w:type="spellStart"/>
      <w:r w:rsidRPr="001311EB">
        <w:rPr>
          <w:rFonts w:ascii="Helvetica" w:hAnsi="Helvetica"/>
          <w:sz w:val="52"/>
          <w:szCs w:val="52"/>
        </w:rPr>
        <w:t>Coleytown</w:t>
      </w:r>
      <w:proofErr w:type="spellEnd"/>
      <w:r w:rsidRPr="001311EB">
        <w:rPr>
          <w:rFonts w:ascii="Helvetica" w:hAnsi="Helvetica"/>
          <w:sz w:val="52"/>
          <w:szCs w:val="52"/>
        </w:rPr>
        <w:t xml:space="preserve"> Road, Westport</w:t>
      </w:r>
      <w:r>
        <w:rPr>
          <w:rFonts w:ascii="Helvetica" w:hAnsi="Helvetica"/>
          <w:sz w:val="52"/>
          <w:szCs w:val="52"/>
        </w:rPr>
        <w:t>.</w:t>
      </w:r>
      <w:proofErr w:type="gramEnd"/>
      <w:r>
        <w:rPr>
          <w:rFonts w:ascii="Helvetica" w:hAnsi="Helvetica"/>
          <w:sz w:val="52"/>
          <w:szCs w:val="52"/>
        </w:rPr>
        <w:t xml:space="preserve"> Free and open to the public. For information, call </w:t>
      </w:r>
      <w:r w:rsidRPr="001311EB">
        <w:rPr>
          <w:rFonts w:ascii="Helvetica" w:hAnsi="Helvetica"/>
          <w:sz w:val="52"/>
          <w:szCs w:val="52"/>
        </w:rPr>
        <w:t>227-1293.</w:t>
      </w:r>
    </w:p>
    <w:p w:rsidR="00702F73" w:rsidRDefault="00702F73" w:rsidP="00702F73">
      <w:pPr>
        <w:pStyle w:val="NoSpacing"/>
        <w:rPr>
          <w:rFonts w:ascii="Helvetica" w:hAnsi="Helvetica"/>
          <w:b/>
          <w:sz w:val="52"/>
          <w:szCs w:val="52"/>
        </w:rPr>
      </w:pPr>
    </w:p>
    <w:p w:rsidR="00702F73" w:rsidRDefault="00702F73" w:rsidP="00702F73">
      <w:pPr>
        <w:pStyle w:val="NoSpacing"/>
        <w:rPr>
          <w:rFonts w:ascii="Helvetica" w:hAnsi="Helvetica" w:cs="Arial"/>
          <w:b/>
          <w:sz w:val="52"/>
          <w:szCs w:val="52"/>
        </w:rPr>
      </w:pPr>
      <w:r>
        <w:rPr>
          <w:rFonts w:ascii="Helvetica" w:hAnsi="Helvetica" w:cs="Arial"/>
          <w:b/>
          <w:sz w:val="52"/>
          <w:szCs w:val="52"/>
        </w:rPr>
        <w:t>Snapshot</w:t>
      </w:r>
    </w:p>
    <w:p w:rsidR="00FF2B4F" w:rsidRPr="00FF2B4F" w:rsidRDefault="00FF2B4F" w:rsidP="00FF2B4F">
      <w:pPr>
        <w:pStyle w:val="NoSpacing"/>
        <w:rPr>
          <w:rFonts w:ascii="Helvetica" w:hAnsi="Helvetica" w:cs="Arial"/>
          <w:sz w:val="52"/>
          <w:szCs w:val="52"/>
        </w:rPr>
      </w:pPr>
      <w:r w:rsidRPr="0080472B">
        <w:rPr>
          <w:rFonts w:ascii="Helvetica" w:hAnsi="Helvetica" w:cs="Arial"/>
          <w:b/>
          <w:caps/>
          <w:sz w:val="52"/>
          <w:szCs w:val="52"/>
        </w:rPr>
        <w:t>Connecticut Light &amp; Power</w:t>
      </w:r>
      <w:r w:rsidRPr="00FF2B4F">
        <w:rPr>
          <w:rFonts w:ascii="Helvetica" w:hAnsi="Helvetica" w:cs="Arial"/>
          <w:sz w:val="52"/>
          <w:szCs w:val="52"/>
        </w:rPr>
        <w:t xml:space="preserve"> President William </w:t>
      </w:r>
      <w:proofErr w:type="spellStart"/>
      <w:r w:rsidRPr="00FF2B4F">
        <w:rPr>
          <w:rFonts w:ascii="Helvetica" w:hAnsi="Helvetica" w:cs="Arial"/>
          <w:sz w:val="52"/>
          <w:szCs w:val="52"/>
        </w:rPr>
        <w:t>Herdegen</w:t>
      </w:r>
      <w:proofErr w:type="spellEnd"/>
      <w:r w:rsidRPr="00FF2B4F">
        <w:rPr>
          <w:rFonts w:ascii="Helvetica" w:hAnsi="Helvetica" w:cs="Arial"/>
          <w:sz w:val="52"/>
          <w:szCs w:val="52"/>
        </w:rPr>
        <w:t xml:space="preserve"> presented Human Services Council (HSC) Board of Directors President Doug Adams with a $500,000 c</w:t>
      </w:r>
      <w:r w:rsidR="00831AFF">
        <w:rPr>
          <w:rFonts w:ascii="Helvetica" w:hAnsi="Helvetica" w:cs="Arial"/>
          <w:sz w:val="52"/>
          <w:szCs w:val="52"/>
        </w:rPr>
        <w:t xml:space="preserve">heck Dec. 14 to </w:t>
      </w:r>
      <w:r w:rsidR="00356F9F">
        <w:rPr>
          <w:rFonts w:ascii="Helvetica" w:hAnsi="Helvetica" w:cs="Arial"/>
          <w:sz w:val="52"/>
          <w:szCs w:val="52"/>
        </w:rPr>
        <w:t>help HSC</w:t>
      </w:r>
      <w:r w:rsidRPr="00FF2B4F">
        <w:rPr>
          <w:rFonts w:ascii="Helvetica" w:hAnsi="Helvetica" w:cs="Arial"/>
          <w:sz w:val="52"/>
          <w:szCs w:val="52"/>
        </w:rPr>
        <w:t xml:space="preserve"> supportive housing facility in Norwalk. The facility consists of 44 individual units, counseling and job placement assistance for people who might otherwise be homeless. State Sen</w:t>
      </w:r>
      <w:r w:rsidR="00356F9F">
        <w:rPr>
          <w:rFonts w:ascii="Helvetica" w:hAnsi="Helvetica" w:cs="Arial"/>
          <w:sz w:val="52"/>
          <w:szCs w:val="52"/>
        </w:rPr>
        <w:t xml:space="preserve">. </w:t>
      </w:r>
      <w:r w:rsidRPr="00FF2B4F">
        <w:rPr>
          <w:rFonts w:ascii="Helvetica" w:hAnsi="Helvetica" w:cs="Arial"/>
          <w:sz w:val="52"/>
          <w:szCs w:val="52"/>
        </w:rPr>
        <w:t>Bob Duff (D-Norwalk) and House Minority Leader La</w:t>
      </w:r>
      <w:r w:rsidR="00356F9F">
        <w:rPr>
          <w:rFonts w:ascii="Helvetica" w:hAnsi="Helvetica" w:cs="Arial"/>
          <w:sz w:val="52"/>
          <w:szCs w:val="52"/>
        </w:rPr>
        <w:t xml:space="preserve">rry </w:t>
      </w:r>
      <w:proofErr w:type="spellStart"/>
      <w:r w:rsidR="00356F9F">
        <w:rPr>
          <w:rFonts w:ascii="Helvetica" w:hAnsi="Helvetica" w:cs="Arial"/>
          <w:sz w:val="52"/>
          <w:szCs w:val="52"/>
        </w:rPr>
        <w:t>Cafero</w:t>
      </w:r>
      <w:proofErr w:type="spellEnd"/>
      <w:r w:rsidR="00356F9F">
        <w:rPr>
          <w:rFonts w:ascii="Helvetica" w:hAnsi="Helvetica" w:cs="Arial"/>
          <w:sz w:val="52"/>
          <w:szCs w:val="52"/>
        </w:rPr>
        <w:t xml:space="preserve"> (R-Norwalk) and the H</w:t>
      </w:r>
      <w:r w:rsidRPr="00FF2B4F">
        <w:rPr>
          <w:rFonts w:ascii="Helvetica" w:hAnsi="Helvetica" w:cs="Arial"/>
          <w:sz w:val="52"/>
          <w:szCs w:val="52"/>
        </w:rPr>
        <w:t>SC worked for a year to secure the contribution.</w:t>
      </w:r>
    </w:p>
    <w:p w:rsidR="00702F73" w:rsidRDefault="00B461FD" w:rsidP="00702F73">
      <w:pPr>
        <w:pStyle w:val="NoSpacing"/>
        <w:rPr>
          <w:rFonts w:ascii="Helvetica" w:hAnsi="Helvetica" w:cs="Arial"/>
          <w:b/>
          <w:sz w:val="52"/>
          <w:szCs w:val="52"/>
        </w:rPr>
      </w:pPr>
      <w:r>
        <w:rPr>
          <w:rFonts w:ascii="Helvetica" w:hAnsi="Helvetica" w:cs="Arial"/>
          <w:b/>
          <w:sz w:val="52"/>
          <w:szCs w:val="52"/>
        </w:rPr>
        <w:t>E-PHOTO</w:t>
      </w:r>
    </w:p>
    <w:p w:rsidR="00702F73" w:rsidRDefault="00702F73" w:rsidP="00702F73">
      <w:pPr>
        <w:pStyle w:val="NoSpacing"/>
        <w:rPr>
          <w:rFonts w:ascii="Helvetica" w:hAnsi="Helvetica"/>
          <w:sz w:val="52"/>
          <w:szCs w:val="52"/>
        </w:rPr>
      </w:pPr>
      <w:proofErr w:type="gramStart"/>
      <w:r>
        <w:rPr>
          <w:rFonts w:ascii="Helvetica" w:hAnsi="Helvetica"/>
          <w:b/>
          <w:sz w:val="52"/>
          <w:szCs w:val="52"/>
        </w:rPr>
        <w:t>Cap:</w:t>
      </w:r>
      <w:r>
        <w:rPr>
          <w:rFonts w:ascii="Helvetica" w:hAnsi="Helvetica"/>
          <w:sz w:val="52"/>
          <w:szCs w:val="52"/>
        </w:rPr>
        <w:t xml:space="preserve"> </w:t>
      </w:r>
      <w:r w:rsidR="00FF2B4F" w:rsidRPr="00FF2B4F">
        <w:rPr>
          <w:rFonts w:ascii="Helvetica" w:hAnsi="Helvetica" w:cs="Arial"/>
          <w:sz w:val="52"/>
          <w:szCs w:val="52"/>
        </w:rPr>
        <w:t xml:space="preserve">From left, Doug Adams, Bob Duff, Larry </w:t>
      </w:r>
      <w:proofErr w:type="spellStart"/>
      <w:r w:rsidR="00FF2B4F" w:rsidRPr="00FF2B4F">
        <w:rPr>
          <w:rFonts w:ascii="Helvetica" w:hAnsi="Helvetica" w:cs="Arial"/>
          <w:sz w:val="52"/>
          <w:szCs w:val="52"/>
        </w:rPr>
        <w:t>Cafero</w:t>
      </w:r>
      <w:proofErr w:type="spellEnd"/>
      <w:r w:rsidR="00FF2B4F" w:rsidRPr="00FF2B4F">
        <w:rPr>
          <w:rFonts w:ascii="Helvetica" w:hAnsi="Helvetica" w:cs="Arial"/>
          <w:sz w:val="52"/>
          <w:szCs w:val="52"/>
        </w:rPr>
        <w:t xml:space="preserve">, and William </w:t>
      </w:r>
      <w:proofErr w:type="spellStart"/>
      <w:r w:rsidR="00FF2B4F" w:rsidRPr="00FF2B4F">
        <w:rPr>
          <w:rFonts w:ascii="Helvetica" w:hAnsi="Helvetica" w:cs="Arial"/>
          <w:sz w:val="52"/>
          <w:szCs w:val="52"/>
        </w:rPr>
        <w:t>Herdegen</w:t>
      </w:r>
      <w:proofErr w:type="spellEnd"/>
      <w:r w:rsidR="00FF2B4F" w:rsidRPr="00FF2B4F">
        <w:rPr>
          <w:rFonts w:ascii="Helvetica" w:hAnsi="Helvetica" w:cs="Arial"/>
          <w:sz w:val="52"/>
          <w:szCs w:val="52"/>
        </w:rPr>
        <w:t>.</w:t>
      </w:r>
      <w:proofErr w:type="gramEnd"/>
    </w:p>
    <w:p w:rsidR="00702F73" w:rsidRDefault="00702F73" w:rsidP="00702F73">
      <w:pPr>
        <w:pStyle w:val="Caption"/>
        <w:rPr>
          <w:rFonts w:ascii="Helvetica" w:hAnsi="Helvetica"/>
          <w:b w:val="0"/>
          <w:bCs w:val="0"/>
          <w:sz w:val="52"/>
          <w:szCs w:val="52"/>
        </w:rPr>
      </w:pPr>
    </w:p>
    <w:p w:rsidR="00702F73" w:rsidRDefault="00702F73" w:rsidP="00702F73">
      <w:proofErr w:type="gramStart"/>
      <w:r>
        <w:rPr>
          <w:rFonts w:ascii="Helvetica" w:hAnsi="Helvetica"/>
          <w:i/>
          <w:sz w:val="52"/>
          <w:szCs w:val="52"/>
        </w:rPr>
        <w:t>Information for these features has been submitted by the subjects or their delegate</w:t>
      </w:r>
      <w:r>
        <w:rPr>
          <w:rFonts w:ascii="Helvetica" w:hAnsi="Helvetica"/>
          <w:sz w:val="52"/>
          <w:szCs w:val="52"/>
        </w:rPr>
        <w:t>s</w:t>
      </w:r>
      <w:proofErr w:type="gramEnd"/>
      <w:r>
        <w:rPr>
          <w:rFonts w:ascii="Helvetica" w:hAnsi="Helvetica"/>
          <w:sz w:val="52"/>
          <w:szCs w:val="52"/>
        </w:rPr>
        <w:t>.</w:t>
      </w:r>
    </w:p>
    <w:p w:rsidR="00702F73" w:rsidRDefault="00702F73" w:rsidP="00702F73"/>
    <w:p w:rsidR="00063D4A" w:rsidRDefault="00063D4A"/>
    <w:sectPr w:rsidR="00063D4A" w:rsidSect="00A969F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702F73"/>
    <w:rsid w:val="00027EC6"/>
    <w:rsid w:val="00063D4A"/>
    <w:rsid w:val="000D7755"/>
    <w:rsid w:val="00123419"/>
    <w:rsid w:val="001311EB"/>
    <w:rsid w:val="0015500A"/>
    <w:rsid w:val="00171C35"/>
    <w:rsid w:val="00310FDE"/>
    <w:rsid w:val="00356F9F"/>
    <w:rsid w:val="003E0B37"/>
    <w:rsid w:val="00434AE4"/>
    <w:rsid w:val="004803CE"/>
    <w:rsid w:val="004B7CE2"/>
    <w:rsid w:val="00504A3F"/>
    <w:rsid w:val="00521220"/>
    <w:rsid w:val="0067059B"/>
    <w:rsid w:val="006B44A0"/>
    <w:rsid w:val="006D29C9"/>
    <w:rsid w:val="006E7FCE"/>
    <w:rsid w:val="00702F73"/>
    <w:rsid w:val="00721E82"/>
    <w:rsid w:val="00737943"/>
    <w:rsid w:val="007E4E77"/>
    <w:rsid w:val="0080472B"/>
    <w:rsid w:val="00831AFF"/>
    <w:rsid w:val="008925B0"/>
    <w:rsid w:val="008A06F3"/>
    <w:rsid w:val="008D27C2"/>
    <w:rsid w:val="008E3A3C"/>
    <w:rsid w:val="009A0808"/>
    <w:rsid w:val="00A14EE4"/>
    <w:rsid w:val="00A969FE"/>
    <w:rsid w:val="00AD7503"/>
    <w:rsid w:val="00AF7C49"/>
    <w:rsid w:val="00B461FD"/>
    <w:rsid w:val="00BF191D"/>
    <w:rsid w:val="00C37833"/>
    <w:rsid w:val="00C74F87"/>
    <w:rsid w:val="00C75D08"/>
    <w:rsid w:val="00D460EB"/>
    <w:rsid w:val="00D71AFD"/>
    <w:rsid w:val="00D804F8"/>
    <w:rsid w:val="00E62D1E"/>
    <w:rsid w:val="00E70975"/>
    <w:rsid w:val="00EA1C9B"/>
    <w:rsid w:val="00EF10E2"/>
    <w:rsid w:val="00F8199F"/>
    <w:rsid w:val="00FB4286"/>
    <w:rsid w:val="00FF2B4F"/>
  </w:rsids>
  <m:mathPr>
    <m:mathFont m:val="Palatin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702F73"/>
    <w:rPr>
      <w:b/>
      <w:bCs/>
      <w:sz w:val="20"/>
      <w:szCs w:val="20"/>
    </w:rPr>
  </w:style>
  <w:style w:type="paragraph" w:styleId="NoSpacing">
    <w:name w:val="No Spacing"/>
    <w:uiPriority w:val="1"/>
    <w:qFormat/>
    <w:rsid w:val="00702F7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581</Words>
  <Characters>3313</Characters>
  <Application>Microsoft Macintosh Word</Application>
  <DocSecurity>0</DocSecurity>
  <Lines>27</Lines>
  <Paragraphs>6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Mola</dc:creator>
  <cp:keywords/>
  <dc:description/>
  <cp:lastModifiedBy>Dee Delbello</cp:lastModifiedBy>
  <cp:revision>48</cp:revision>
  <dcterms:created xsi:type="dcterms:W3CDTF">2012-12-28T18:31:00Z</dcterms:created>
  <dcterms:modified xsi:type="dcterms:W3CDTF">2013-01-02T17:57:00Z</dcterms:modified>
</cp:coreProperties>
</file>