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E0" w:rsidRPr="00866656" w:rsidRDefault="009058E0" w:rsidP="00C71663">
      <w:pPr>
        <w:pStyle w:val="PlainText"/>
        <w:rPr>
          <w:rFonts w:ascii="Times New Roman" w:hAnsi="Times New Roman" w:cs="Times New Roman"/>
          <w:sz w:val="20"/>
          <w:szCs w:val="20"/>
        </w:rPr>
      </w:pPr>
    </w:p>
    <w:p w:rsidR="009058E0" w:rsidRPr="00866656" w:rsidRDefault="009058E0" w:rsidP="00C71663">
      <w:pPr>
        <w:pStyle w:val="PlainText"/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66656">
        <w:rPr>
          <w:rFonts w:ascii="Times New Roman" w:eastAsia="Calibri" w:hAnsi="Times New Roman" w:cs="Times New Roman"/>
          <w:b/>
          <w:sz w:val="20"/>
          <w:szCs w:val="20"/>
        </w:rPr>
        <w:t>WESTCHESTER</w:t>
      </w:r>
    </w:p>
    <w:p w:rsidR="00866656" w:rsidRPr="00866656" w:rsidRDefault="00866656" w:rsidP="00866656">
      <w:pPr>
        <w:rPr>
          <w:rFonts w:ascii="Times New Roman" w:eastAsia="Calibri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Calibri" w:hAnsi="Times New Roman" w:cs="Times New Roman"/>
          <w:sz w:val="20"/>
          <w:szCs w:val="20"/>
        </w:rPr>
      </w:pPr>
      <w:r w:rsidRPr="00866656">
        <w:rPr>
          <w:rFonts w:ascii="Times New Roman" w:eastAsia="Calibri" w:hAnsi="Times New Roman" w:cs="Times New Roman"/>
          <w:sz w:val="20"/>
          <w:szCs w:val="20"/>
        </w:rPr>
        <w:t>Bankruptcies</w:t>
      </w:r>
    </w:p>
    <w:p w:rsidR="00866656" w:rsidRPr="00866656" w:rsidRDefault="00866656" w:rsidP="00866656">
      <w:pPr>
        <w:rPr>
          <w:rFonts w:ascii="Times New Roman" w:eastAsia="Calibri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866656">
        <w:rPr>
          <w:rFonts w:ascii="Times New Roman" w:eastAsia="Calibri" w:hAnsi="Times New Roman" w:cs="Times New Roman"/>
          <w:i/>
          <w:sz w:val="20"/>
          <w:szCs w:val="20"/>
        </w:rPr>
        <w:t xml:space="preserve">The following petitions were filed in the U.S. Bankruptcy Court for the Southern District of New York in White Plains. Chapter 11 indicates the filer intends to submit a plan of reorganization to the court. Chapter 7 indicates a liquidation of assets. </w:t>
      </w:r>
    </w:p>
    <w:p w:rsidR="00866656" w:rsidRPr="00866656" w:rsidRDefault="00866656" w:rsidP="00866656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sz w:val="20"/>
          <w:szCs w:val="20"/>
        </w:rPr>
      </w:pPr>
      <w:r w:rsidRPr="00866656">
        <w:rPr>
          <w:rFonts w:ascii="Times New Roman" w:hAnsi="Times New Roman" w:cs="Times New Roman"/>
          <w:bCs/>
          <w:sz w:val="20"/>
          <w:szCs w:val="20"/>
        </w:rPr>
        <w:t>Manhattan</w:t>
      </w:r>
    </w:p>
    <w:p w:rsidR="00866656" w:rsidRPr="00866656" w:rsidRDefault="00866656" w:rsidP="00866656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</w:pPr>
      <w:r w:rsidRPr="0086665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0"/>
        </w:rPr>
        <w:t xml:space="preserve">Journal Register Co.,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5 Hanover Square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25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  <w:vertAlign w:val="superscript"/>
        </w:rPr>
        <w:t>th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 floor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New York City 10005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.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Chapter 11, voluntary.</w:t>
      </w:r>
      <w:proofErr w:type="gram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 Attorneys: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  <w:t>Michael R. Nestor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New York City;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  <w:t>Neil E. Herman, New York City, and Patrick D. Fleming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New York City.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Filed Sept. 5.</w:t>
      </w:r>
      <w:proofErr w:type="gram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Case no.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  <w:t>12-13774.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</w:pPr>
      <w:r w:rsidRPr="0086665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0"/>
        </w:rPr>
        <w:t>LBC Western Inc.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c/o </w:t>
      </w:r>
      <w:proofErr w:type="spellStart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LeClairRyan</w:t>
      </w:r>
      <w:proofErr w:type="spellEnd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 P.C.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885 Third Ave., Sixth floor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New York City 10022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.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Chapter 7, voluntary.</w:t>
      </w:r>
      <w:proofErr w:type="gram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 Attorney: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  <w:t xml:space="preserve"> Michael T. Conway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New York City.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Filed Sept. 5.</w:t>
      </w:r>
      <w:proofErr w:type="gram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Case no.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  <w:t>12-13835.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</w:pPr>
      <w:proofErr w:type="spellStart"/>
      <w:r w:rsidRPr="0086665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0"/>
        </w:rPr>
        <w:t>STi</w:t>
      </w:r>
      <w:proofErr w:type="spellEnd"/>
      <w:r w:rsidRPr="0086665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0"/>
        </w:rPr>
        <w:t xml:space="preserve"> Prepaid L.L.C.,</w:t>
      </w:r>
      <w:r w:rsidRPr="00866656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0"/>
        </w:rPr>
        <w:t> 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1250 Broadway, 26th floor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New York City 10001.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 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Chapter 11, voluntary.</w:t>
      </w:r>
      <w:proofErr w:type="gram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 Attorneys: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  <w:t xml:space="preserve"> Frederick E. Schmidt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New York City, and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  <w:t>Hanh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  <w:t xml:space="preserve"> V. Huynh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, New York City.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Filed Sept. 5.</w:t>
      </w:r>
      <w:proofErr w:type="gram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 xml:space="preserve">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Case no. 1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  <w:t>2-13811.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Calibri" w:hAnsi="Times New Roman" w:cs="Times New Roman"/>
          <w:sz w:val="20"/>
          <w:szCs w:val="20"/>
        </w:rPr>
      </w:pPr>
      <w:r w:rsidRPr="00866656">
        <w:rPr>
          <w:rFonts w:ascii="Times New Roman" w:eastAsia="Calibri" w:hAnsi="Times New Roman" w:cs="Times New Roman"/>
          <w:sz w:val="20"/>
          <w:szCs w:val="20"/>
        </w:rPr>
        <w:t>Court Cases</w:t>
      </w:r>
    </w:p>
    <w:p w:rsidR="00866656" w:rsidRPr="00866656" w:rsidRDefault="00866656" w:rsidP="00866656">
      <w:pPr>
        <w:rPr>
          <w:rFonts w:ascii="Times New Roman" w:eastAsia="Calibri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866656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The following cases appear on the docket of the U.S. District Court for the county of Westchester in White Plains. </w:t>
      </w:r>
    </w:p>
    <w:p w:rsidR="00866656" w:rsidRPr="00866656" w:rsidRDefault="00866656" w:rsidP="00866656">
      <w:pPr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Calibri" w:hAnsi="Times New Roman" w:cs="Times New Roman"/>
          <w:sz w:val="20"/>
          <w:szCs w:val="20"/>
        </w:rPr>
      </w:pPr>
      <w:r w:rsidRPr="00866656">
        <w:rPr>
          <w:rFonts w:ascii="Times New Roman" w:eastAsia="Calibri" w:hAnsi="Times New Roman" w:cs="Times New Roman"/>
          <w:sz w:val="20"/>
          <w:szCs w:val="20"/>
        </w:rPr>
        <w:t>U.S. District Court</w:t>
      </w:r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28</w:t>
      </w:r>
      <w:r w:rsidRPr="00866656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th</w:t>
      </w: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 xml:space="preserve"> Street NY Investors L.L.C., et al. 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Filed by Joyce De La Rosa. Action: claim filed under the Americans with Disabilities Act of 1990. Attorney for plaintiff: Adam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Hanski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6.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12-06768.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Advanced Armament Corp. L.L.C.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Random Ventures Inc. Action: diversity-other contract claim. Attorneys for plaintiff: R. Jason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D’Cruz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, Andrew Levitt, Robert A. O’Hare Jr. and Michael G.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Zarocostas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12-06792.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Bank of America Corp.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Robert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Gegnas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Action: securities fraud claim. Attorney for plaintiff: Alan Frank.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12-06801.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BE Inc., et al.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J. S.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Barkats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P.L.L.C. Action: diversity-other contract claim. Attorney for plaintiff: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Moneesh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Baksh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12-06779.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Cafeteria/Group L.L.C.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Marvin Ramirez. Action: claim filed under the Fair Labor Standards Act of 1938. Attorneys for plaintiff: Lloyd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Ambinder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and Leonor Coyle.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5.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12-06729.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Chanel Inc.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Anu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Allen. Action: job discrimination claim. Attorney for plaintiff: Christopher Thompson.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6.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12-06758.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Digital Playground Inc.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Joao Control &amp; Monitoring Systems L.L.C. Action: patent infringement. Attorney for plaintiff: George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Proios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12-06781.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El Paso Deli Restaurant Corp., et al.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Margarito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Vazquez.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Action: claim filed under the Fair Labor Standards Act of 1938. Attorney for plaintiff: C.K. Lee.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6.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12-06765.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GW Holdings I L.L.C.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Archer Well Company Inc. Action: diversity-other contract claim. Attorney for plaintiff: Noelle Reed.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6.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12-06762.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 xml:space="preserve">Hudson Valley Group L.L.C., et al. 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Vicenta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Garcia. Action: claim filed under the Americans with Disabilities Act of 1990. Attorney for plaintiff: Jimmy Santos.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12-06804.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KLB Foods Inc.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Jose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Urbano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Jimenez. Action: claim filed under the Fair Labor Standards Act of 1938. Attorneys for plaintiff: Shin Hahn and C.K. Lee.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12-06796.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Krentsel</w:t>
      </w:r>
      <w:proofErr w:type="spellEnd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 xml:space="preserve"> &amp; Guzman L.L.P.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Cristina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DiMaria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Action: diversity-employment discrimination claim. Attorney for plaintiff: John A.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Beranbaum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12-06788.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Live Nation Entertainment Inc.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Joshua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Fogel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Action: diversity claim. Attorneys for plaintiff: Andrea B.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Bierstein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, Derek Y. Brandt, Mitchell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Breit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, Jayne Conroy and Thomas I. Sheridan III.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10.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12-06816.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Style w:val="apple-converted-space"/>
          <w:sz w:val="20"/>
          <w:szCs w:val="20"/>
        </w:rPr>
      </w:pPr>
      <w:proofErr w:type="spellStart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Maxsun</w:t>
      </w:r>
      <w:proofErr w:type="spellEnd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 xml:space="preserve"> Produce Corp., et al.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E.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Armata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Inc. Action: claim filed under the </w:t>
      </w:r>
      <w:r w:rsidRPr="00866656">
        <w:rPr>
          <w:rStyle w:val="Emphasis"/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Agricultural Commodities Act</w:t>
      </w:r>
      <w:r w:rsidRPr="0086665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 1930</w:t>
      </w:r>
      <w:r w:rsidRPr="0086665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Attorney for plaintiff: Gregory Brown.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Filed Sept. 7.</w:t>
      </w:r>
      <w:proofErr w:type="gramEnd"/>
      <w:r w:rsidRPr="0086665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Case no. 12-06771.</w:t>
      </w:r>
      <w:proofErr w:type="gramEnd"/>
    </w:p>
    <w:p w:rsidR="00866656" w:rsidRPr="00866656" w:rsidRDefault="00866656" w:rsidP="00866656">
      <w:pPr>
        <w:rPr>
          <w:rStyle w:val="apple-converted-space"/>
          <w:sz w:val="20"/>
          <w:szCs w:val="20"/>
        </w:rPr>
      </w:pPr>
    </w:p>
    <w:p w:rsidR="00866656" w:rsidRPr="00866656" w:rsidRDefault="00866656" w:rsidP="00866656">
      <w:pPr>
        <w:rPr>
          <w:rStyle w:val="apple-converted-space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Style w:val="apple-converted-space"/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Merck &amp; Co. Inc., et al.</w:t>
      </w:r>
      <w:r w:rsidRPr="0086665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Filed by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Jincy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Endsley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Action: diversity-product liability claim. Attorney for plaintiff: John R. Whaley.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10.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12-06809.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Style w:val="apple-converted-space"/>
          <w:sz w:val="20"/>
          <w:szCs w:val="20"/>
        </w:rPr>
      </w:pPr>
      <w:r w:rsidRPr="00866656">
        <w:rPr>
          <w:rStyle w:val="apple-converted-space"/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 w:rsidRPr="00866656">
        <w:rPr>
          <w:rStyle w:val="apple-converted-space"/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Paradies</w:t>
      </w:r>
      <w:proofErr w:type="spellEnd"/>
      <w:r w:rsidRPr="00866656">
        <w:rPr>
          <w:rStyle w:val="apple-converted-space"/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Shops L.L.C.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S.A.S. Jean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Cassegrain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Action: trademark infringement claim. Attorneys for plaintiff: George Gottlieb, Marc P.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Misthal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and Rachel Weiss.</w:t>
      </w:r>
      <w:r w:rsidRPr="0086665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Filed Sept. 7.</w:t>
      </w:r>
      <w:proofErr w:type="gramEnd"/>
      <w:r w:rsidRPr="0086665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866656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Case no. 06807.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66656">
        <w:rPr>
          <w:rStyle w:val="apple-converted-space"/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Perey</w:t>
      </w:r>
      <w:proofErr w:type="spellEnd"/>
      <w:r w:rsidRPr="00866656">
        <w:rPr>
          <w:rStyle w:val="apple-converted-space"/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Turnstiles Inc.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Janetta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Muhic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., et al. Action: diversity-personal injury claim. Attorney for plaintiff: Stephen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Barkan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12-06777.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Philadelphia Financial Life Assurance Co.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2002 Lawrence R.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Buchalter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Alaska Trust. Action: diversity-other contract claim. Attorney for plaintiff: William Connelly.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12-06808.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PHL Variable Insurance Co.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U.S. Bank N.A. Action: diversity-insurance contract claim. Attorneys for plaintiff: Stephen G.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Foresta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Khai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LeQuang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, Melanie D. Phillips and Philipp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Smaylovsky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10.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12-06811.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Raga Corp., et al.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Satinder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Sharma. Action: trademark infringement claim. Attorney for plaintiff: Stephen Penn. Filed Sept. 6.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12-06759.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Renal Consultant P.C., et al.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Michelle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Wojtowicz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Action: denial of overtime compensation claim. Attorney for plaintiff: Lesley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Tse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12-06791.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Rodax</w:t>
      </w:r>
      <w:proofErr w:type="spellEnd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 xml:space="preserve"> Distributors Inc., et al.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Ben &amp; Jerry’s Homemade Inc., et al. Action: trademark infringement claim. Attorneys for plaintiff: Mitchell Frank, Gregory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Gulia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, Vanessa C. Hew and Robert Parker.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5.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12-06734.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Sternbach</w:t>
      </w:r>
      <w:proofErr w:type="spellEnd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 xml:space="preserve"> Holdings L.L.C.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Gonzalo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Arpi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Action: claim filed under the Fair Labor Standards Act of 1938. Attorneys for plaintiff: Shin Young Hahn and C.K. Lee.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6.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12-06764.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Taim</w:t>
      </w:r>
      <w:proofErr w:type="spellEnd"/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 xml:space="preserve"> L.L.C.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Luis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Lazarte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Action: claim filed under the Fair Labor Standards Act of 1938. Attorney for plaintiff: Michael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Faillace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10.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12-06817.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Two’s Company Inc.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Laura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Zindel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Design Inc. Action: trademark infringement claim. Attorney for plaintiff: Emily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Danchuk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6.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12-06766.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Weight Watchers International Inc.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Cronos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Technologies L.L.C. Action: patent infringement claim. Attorney for plaintiff: Maureen Abbey.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6.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12-06756.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  <w:r w:rsidRPr="00866656">
        <w:rPr>
          <w:rFonts w:ascii="Times New Roman" w:eastAsia="Times New Roman" w:hAnsi="Times New Roman" w:cs="Times New Roman"/>
          <w:b/>
          <w:sz w:val="20"/>
          <w:szCs w:val="20"/>
        </w:rPr>
        <w:t>Zimmer Inc.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Filed by Diane Hazel. Action: diversity-product liability claim. Attorney for plaintiff: Daniel </w:t>
      </w:r>
      <w:proofErr w:type="spellStart"/>
      <w:r w:rsidRPr="00866656">
        <w:rPr>
          <w:rFonts w:ascii="Times New Roman" w:eastAsia="Times New Roman" w:hAnsi="Times New Roman" w:cs="Times New Roman"/>
          <w:sz w:val="20"/>
          <w:szCs w:val="20"/>
        </w:rPr>
        <w:t>Lapinski</w:t>
      </w:r>
      <w:proofErr w:type="spell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Filed Sept. 7.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eastAsia="Times New Roman" w:hAnsi="Times New Roman" w:cs="Times New Roman"/>
          <w:sz w:val="20"/>
          <w:szCs w:val="20"/>
        </w:rPr>
        <w:t>Case no. 12-06798.</w:t>
      </w:r>
      <w:proofErr w:type="gramEnd"/>
      <w:r w:rsidRPr="0086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sz w:val="20"/>
          <w:szCs w:val="20"/>
        </w:rPr>
        <w:t>Deeds</w:t>
      </w: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sz w:val="20"/>
          <w:szCs w:val="20"/>
        </w:rPr>
        <w:t>Above $1 million</w:t>
      </w:r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54 Drake Avenue L.L.C.,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Port Washington. Seller: William J.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Rapaglia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, et al, Ridgefield, Conn. Property: 54 Drake Ave., Rye. Amount: $1.2 million.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Brookfield Relocation Inc. </w:t>
      </w:r>
      <w:r w:rsidRPr="00866656">
        <w:rPr>
          <w:rFonts w:ascii="Times New Roman" w:hAnsi="Times New Roman" w:cs="Times New Roman"/>
          <w:sz w:val="20"/>
          <w:szCs w:val="20"/>
        </w:rPr>
        <w:t xml:space="preserve">Seller: Dirk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Tenzer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, et al, Chappaqua. Property: 60 Valley View Road, New Castle 10514. Amount: $1.4 million.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Popham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Road Retail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Tallahassee, Fla. Seller: F and R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Popham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L.L.C., New York City. Property: 7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Popham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Road, Scarsdale. Amount: $20.7 million.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Weichert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Relocation Resources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Morris Plains, N.J. Seller: Jean-Pierre Fabre, et al, Mamaroneck. Property: 375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Claflin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Ave., Mamaroneck. Amount: $1.4 million.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Weichert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Relocation Resources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Morris Plains, N.J. Seller: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Rajmohan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P.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Murari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, et al, Scarsdale. Property: 2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Bansom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Road, Scarsdale. Amount: $1.5 million.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5.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sz w:val="20"/>
          <w:szCs w:val="20"/>
        </w:rPr>
        <w:t>Below $1 million</w:t>
      </w:r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169 Fort Hill Road Realty L.L.C., </w:t>
      </w:r>
      <w:r w:rsidRPr="00866656">
        <w:rPr>
          <w:rFonts w:ascii="Times New Roman" w:hAnsi="Times New Roman" w:cs="Times New Roman"/>
          <w:sz w:val="20"/>
          <w:szCs w:val="20"/>
        </w:rPr>
        <w:t>Harrison.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Seller: Deborah G.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Ewen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, et al, Greenwich, Conn. Property: 169 Fort Hill Road,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Greenburgh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. Amount: $500,000.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7.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269 New Main L.L.C.</w:t>
      </w:r>
      <w:proofErr w:type="gram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66656">
        <w:rPr>
          <w:rFonts w:ascii="Times New Roman" w:hAnsi="Times New Roman" w:cs="Times New Roman"/>
          <w:sz w:val="20"/>
          <w:szCs w:val="20"/>
        </w:rPr>
        <w:t xml:space="preserve">White Plains. Seller: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Normin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L.L.C., Bronx. Property: 269 New Main St., Yonkers. Amount: $250,000.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5.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Cozy Funding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White Plains. Seller: Peter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Brussel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-Smith, Boynton Beach, Fla. Property: 328 Cherry St., Bedford. Amount: $153,846.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Doran Construction Corp.,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Yorktown. Seller: Richard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Sperano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, Croton-on-Hudson. Property: 63 Irving Ave.,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Cortlandt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. Amount: $150,000.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Elrina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Realty L.L.C.,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Yonkers. Seller: Sea Coast Corp., Bronx. Property: 91 Elm St., Yonkers. Amount: $800,000.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4.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Four Quaker Lane L.L.C.,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Greenwich, Conn. Seller: Astoria Federal Savings and Loan Association, Lake Success. Property: 4 Quaker Lane, West Harrison. Amount: $751,000.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Galt Line L.L.C., </w:t>
      </w:r>
      <w:r w:rsidRPr="00866656">
        <w:rPr>
          <w:rFonts w:ascii="Times New Roman" w:hAnsi="Times New Roman" w:cs="Times New Roman"/>
          <w:sz w:val="20"/>
          <w:szCs w:val="20"/>
        </w:rPr>
        <w:t>New Rochelle. Seller: the city of Mount Vernon. Property: 149 S. 10</w:t>
      </w:r>
      <w:r w:rsidRPr="0086665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866656">
        <w:rPr>
          <w:rFonts w:ascii="Times New Roman" w:hAnsi="Times New Roman" w:cs="Times New Roman"/>
          <w:sz w:val="20"/>
          <w:szCs w:val="20"/>
        </w:rPr>
        <w:t xml:space="preserve"> Ave., Mount Vernon. Amount: $86,000.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Galt Line L.L.C.,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New Rochelle. Seller: the city of Mount Vernon. Property: 670 S. Seventh Ave., Mount Vernon. Amount: $85,000.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Global Real Estate USA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New York City. Seller: Scott Steele, et al, Rye. Property: 124 Coolidge Ave., Rye. Amount: $815,000.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4.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Goran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John </w:t>
      </w: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Nikic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L.L.C.,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Croton-on-Hudson. Seller: Dorsey R. Salerno, Boynton Beach, Fla. Property: 19 Round Hill Place, New Castle. Amount: $350,000.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4.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J.E.T.L. Realty L.L.C.,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Ridgefield, Conn. Seller: estate of Fred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Broder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, Yonkers. Property: 869 Yonkers Ave., Yonkers. Amount: $360,000.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KCL Holdings L.L.C., </w:t>
      </w:r>
      <w:r w:rsidRPr="00866656">
        <w:rPr>
          <w:rFonts w:ascii="Times New Roman" w:hAnsi="Times New Roman" w:cs="Times New Roman"/>
          <w:sz w:val="20"/>
          <w:szCs w:val="20"/>
        </w:rPr>
        <w:t>North Salem.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Seller: Douglas A. Morgan, Westwood, Mass. Property: 310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Titicus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Road, North Salem. Amount: $499,000.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Previct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Realty L.L.C.,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Shrub Oak. Seller: J. Calderon Enterprise Inc., New Rochelle. Property: 244 Pelham Road 3, New Rochelle. Amount: $400,000.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5.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Previct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Realty L.L.C.,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Shrub Oak. Seller: J. Calderon Enterprise Inc., New Rochelle. Property: 240 Pelham Road 1, New Rochelle. Amount: $450,000.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5.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Ravine </w:t>
      </w: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33 L.L.C.,</w:t>
      </w:r>
      <w:proofErr w:type="gram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6656">
        <w:rPr>
          <w:rFonts w:ascii="Times New Roman" w:hAnsi="Times New Roman" w:cs="Times New Roman"/>
          <w:sz w:val="20"/>
          <w:szCs w:val="20"/>
        </w:rPr>
        <w:t xml:space="preserve">Rochester. Seller: Moon Holdings L.L.C., Yonkers. Property: 153 Warburton Ave., Yonkers. Amount: $245,000.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4.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Red Mill Properties L.L.C., </w:t>
      </w:r>
      <w:r w:rsidRPr="00866656">
        <w:rPr>
          <w:rFonts w:ascii="Times New Roman" w:hAnsi="Times New Roman" w:cs="Times New Roman"/>
          <w:sz w:val="20"/>
          <w:szCs w:val="20"/>
        </w:rPr>
        <w:t>Yorktown Heights.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Seller: Mahopac National Bank, Brewster. Property: 95 Red Mill Road,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Cortlandt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. Amount: $400,000.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South Lexington Avenue L.L.C., </w:t>
      </w:r>
      <w:r w:rsidRPr="00866656">
        <w:rPr>
          <w:rFonts w:ascii="Times New Roman" w:hAnsi="Times New Roman" w:cs="Times New Roman"/>
          <w:sz w:val="20"/>
          <w:szCs w:val="20"/>
        </w:rPr>
        <w:t>Dobbs Ferry.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Seller: James M.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Torchia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, et al, White Plains. Property: 295-297 S. Lexington Ave., White Plains. Amount: $515,000.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Stallion Construction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Yonkers. Seller: Christopher L. Edwards,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Wappingers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Falls. Property: 213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Gailmor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Drive, Yonkers. Amount: $210,000.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Tiki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24 L.L.C.,</w:t>
      </w:r>
      <w:proofErr w:type="gram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6656">
        <w:rPr>
          <w:rFonts w:ascii="Times New Roman" w:hAnsi="Times New Roman" w:cs="Times New Roman"/>
          <w:sz w:val="20"/>
          <w:szCs w:val="20"/>
        </w:rPr>
        <w:t xml:space="preserve">Bronx. Seller: Marjorie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Chilcoat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, Armonk. Property: 24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Annadale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St., North Castle. Amount: $150,000.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5.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U.S. Bank N.A. </w:t>
      </w:r>
      <w:r w:rsidRPr="00866656">
        <w:rPr>
          <w:rFonts w:ascii="Times New Roman" w:hAnsi="Times New Roman" w:cs="Times New Roman"/>
          <w:sz w:val="20"/>
          <w:szCs w:val="20"/>
        </w:rPr>
        <w:t xml:space="preserve">Seller: Yasser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Mussallan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. Property: 70 King Ave., Yonkers 10705. Amount: $515,000.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5.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Village of Rye Brook, </w:t>
      </w:r>
      <w:r w:rsidRPr="00866656">
        <w:rPr>
          <w:rFonts w:ascii="Times New Roman" w:hAnsi="Times New Roman" w:cs="Times New Roman"/>
          <w:sz w:val="20"/>
          <w:szCs w:val="20"/>
        </w:rPr>
        <w:t>Rye Brook.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Seller: Marian Wiggins, White Plains. Property: 37 Garibaldi Place, Rye. Amount: $280,000.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5.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Wiggins Enterprises L.L.C., </w:t>
      </w:r>
      <w:r w:rsidRPr="00866656">
        <w:rPr>
          <w:rFonts w:ascii="Times New Roman" w:hAnsi="Times New Roman" w:cs="Times New Roman"/>
          <w:sz w:val="20"/>
          <w:szCs w:val="20"/>
        </w:rPr>
        <w:t>Bronx.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Seller: the city of Mount Vernon. Property: 507 S. Fifth Ave., Mount Vernon. Amount: $67,232.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sz w:val="20"/>
          <w:szCs w:val="20"/>
        </w:rPr>
        <w:t>Judgments</w:t>
      </w:r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AJS Masonry Design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White Plains.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Allstar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Electric Corp.,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Hawthorne.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$3,248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AP Plumbing Solutions Corp.,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White Plains.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BDC Servicing L.L.C., </w:t>
      </w:r>
      <w:r w:rsidRPr="00866656">
        <w:rPr>
          <w:rFonts w:ascii="Times New Roman" w:hAnsi="Times New Roman" w:cs="Times New Roman"/>
          <w:sz w:val="20"/>
          <w:szCs w:val="20"/>
        </w:rPr>
        <w:t>Scarsdale.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Carsto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Landscapes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Tarrytown.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$2,113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Centurion Environmental Management Corp., </w:t>
      </w:r>
      <w:r w:rsidRPr="00866656">
        <w:rPr>
          <w:rFonts w:ascii="Times New Roman" w:hAnsi="Times New Roman" w:cs="Times New Roman"/>
          <w:sz w:val="20"/>
          <w:szCs w:val="20"/>
        </w:rPr>
        <w:t>Larchmont.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Charlston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Kentrist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41 Direct Inc., </w:t>
      </w:r>
      <w:r w:rsidRPr="00866656">
        <w:rPr>
          <w:rFonts w:ascii="Times New Roman" w:hAnsi="Times New Roman" w:cs="Times New Roman"/>
          <w:sz w:val="20"/>
          <w:szCs w:val="20"/>
        </w:rPr>
        <w:t>d.b.a.</w:t>
      </w:r>
      <w:r w:rsidRPr="00866656">
        <w:rPr>
          <w:rFonts w:ascii="Times New Roman" w:hAnsi="Times New Roman" w:cs="Times New Roman"/>
          <w:b/>
          <w:sz w:val="20"/>
          <w:szCs w:val="20"/>
        </w:rPr>
        <w:t xml:space="preserve"> CK 41 Direct, </w:t>
      </w:r>
      <w:r w:rsidRPr="00866656">
        <w:rPr>
          <w:rFonts w:ascii="Times New Roman" w:hAnsi="Times New Roman" w:cs="Times New Roman"/>
          <w:sz w:val="20"/>
          <w:szCs w:val="20"/>
        </w:rPr>
        <w:t>White Plains.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Cobra Services Group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Yonkers.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Dosins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Towing Inc., </w:t>
      </w:r>
      <w:r w:rsidRPr="00866656">
        <w:rPr>
          <w:rFonts w:ascii="Times New Roman" w:hAnsi="Times New Roman" w:cs="Times New Roman"/>
          <w:sz w:val="20"/>
          <w:szCs w:val="20"/>
        </w:rPr>
        <w:t>Hastings-on-Hudson.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DP Printing and Graphics Inc., </w:t>
      </w:r>
      <w:r w:rsidRPr="00866656">
        <w:rPr>
          <w:rFonts w:ascii="Times New Roman" w:hAnsi="Times New Roman" w:cs="Times New Roman"/>
          <w:sz w:val="20"/>
          <w:szCs w:val="20"/>
        </w:rPr>
        <w:t>New Rochelle.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DV Painting and Decorating Inc., </w:t>
      </w:r>
      <w:r w:rsidRPr="00866656">
        <w:rPr>
          <w:rFonts w:ascii="Times New Roman" w:hAnsi="Times New Roman" w:cs="Times New Roman"/>
          <w:sz w:val="20"/>
          <w:szCs w:val="20"/>
        </w:rPr>
        <w:t>New Rochelle.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Eureka Maintenance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Port Chester.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Extreme Customs A/B Ltd.,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West Harrison.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Fulgenzi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Remodeling and Design Shop, </w:t>
      </w:r>
      <w:r w:rsidRPr="00866656">
        <w:rPr>
          <w:rFonts w:ascii="Times New Roman" w:hAnsi="Times New Roman" w:cs="Times New Roman"/>
          <w:sz w:val="20"/>
          <w:szCs w:val="20"/>
        </w:rPr>
        <w:t>Thornwood.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$1,021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GAF Painting L.L.C., </w:t>
      </w:r>
      <w:r w:rsidRPr="00866656">
        <w:rPr>
          <w:rFonts w:ascii="Times New Roman" w:hAnsi="Times New Roman" w:cs="Times New Roman"/>
          <w:sz w:val="20"/>
          <w:szCs w:val="20"/>
        </w:rPr>
        <w:t>White Plains.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$2,619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Gemini Limousine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Elmsford.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Gold Investigations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Elmsford.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$1,202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GPR Communications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White Plains.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$2,112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Gunther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Landscaping and Irrigation Inc., </w:t>
      </w:r>
      <w:r w:rsidRPr="00866656">
        <w:rPr>
          <w:rFonts w:ascii="Times New Roman" w:hAnsi="Times New Roman" w:cs="Times New Roman"/>
          <w:sz w:val="20"/>
          <w:szCs w:val="20"/>
        </w:rPr>
        <w:t>Hastings-on-Hudson.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$501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Guru Networks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Port Chester.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Habib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and Nadia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d.b.a. </w:t>
      </w:r>
      <w:r w:rsidRPr="00866656">
        <w:rPr>
          <w:rFonts w:ascii="Times New Roman" w:hAnsi="Times New Roman" w:cs="Times New Roman"/>
          <w:b/>
          <w:sz w:val="20"/>
          <w:szCs w:val="20"/>
        </w:rPr>
        <w:t xml:space="preserve">Subway, </w:t>
      </w:r>
      <w:r w:rsidRPr="00866656">
        <w:rPr>
          <w:rFonts w:ascii="Times New Roman" w:hAnsi="Times New Roman" w:cs="Times New Roman"/>
          <w:sz w:val="20"/>
          <w:szCs w:val="20"/>
        </w:rPr>
        <w:t xml:space="preserve">White Plains.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James Jude Enterprises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Yonkers.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James Walsh Plumbing and Heating Corp.,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Bronxville.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Jimmy and Sons Flooring Company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Mount Vernon.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John </w:t>
      </w: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Capocci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Construction Company L.L.C.,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Katonah.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Kenco Carpet Upholstery and Window Cleaner, </w:t>
      </w:r>
      <w:r w:rsidRPr="00866656">
        <w:rPr>
          <w:rFonts w:ascii="Times New Roman" w:hAnsi="Times New Roman" w:cs="Times New Roman"/>
          <w:sz w:val="20"/>
          <w:szCs w:val="20"/>
        </w:rPr>
        <w:t xml:space="preserve">Mount Vernon.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$1,257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Kielbasy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King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Yonkers.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$452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La </w:t>
      </w: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Brisa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Marina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New Rochelle.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$2,112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Lieto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Brothers Inc.,</w:t>
      </w:r>
      <w:r w:rsidRPr="00866656">
        <w:rPr>
          <w:rFonts w:ascii="Times New Roman" w:hAnsi="Times New Roman" w:cs="Times New Roman"/>
          <w:sz w:val="20"/>
          <w:szCs w:val="20"/>
        </w:rPr>
        <w:t xml:space="preserve"> Bedford.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LK Equities Ltd.,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Yorktown.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$1,065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Losco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Contracting L.L.C., </w:t>
      </w:r>
      <w:r w:rsidRPr="00866656">
        <w:rPr>
          <w:rFonts w:ascii="Times New Roman" w:hAnsi="Times New Roman" w:cs="Times New Roman"/>
          <w:sz w:val="20"/>
          <w:szCs w:val="20"/>
        </w:rPr>
        <w:t>White Plains.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Lumiram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Electric Corp.,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Larchmont.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$209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M and A Gucci Limo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White Plains.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M Beck Company Inc.,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Scarsdale.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Montero Home Improvement, </w:t>
      </w:r>
      <w:r w:rsidRPr="00866656">
        <w:rPr>
          <w:rFonts w:ascii="Times New Roman" w:hAnsi="Times New Roman" w:cs="Times New Roman"/>
          <w:sz w:val="20"/>
          <w:szCs w:val="20"/>
        </w:rPr>
        <w:t xml:space="preserve">Peekskill.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$49,896 in favor of the Workers’ Compensation Board of the State of New York,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OMG Contracting, </w:t>
      </w:r>
      <w:r w:rsidRPr="00866656">
        <w:rPr>
          <w:rFonts w:ascii="Times New Roman" w:hAnsi="Times New Roman" w:cs="Times New Roman"/>
          <w:sz w:val="20"/>
          <w:szCs w:val="20"/>
        </w:rPr>
        <w:t>Yonkers.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$5,750 in favor of the Workers’ Compensation Board of the State of New York,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Ros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Surgical Supply Corp.,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d.b.a. </w:t>
      </w:r>
      <w:r w:rsidRPr="00866656">
        <w:rPr>
          <w:rFonts w:ascii="Times New Roman" w:hAnsi="Times New Roman" w:cs="Times New Roman"/>
          <w:b/>
          <w:sz w:val="20"/>
          <w:szCs w:val="20"/>
        </w:rPr>
        <w:t xml:space="preserve">Home Care Solutions, </w:t>
      </w:r>
      <w:r w:rsidRPr="00866656">
        <w:rPr>
          <w:rFonts w:ascii="Times New Roman" w:hAnsi="Times New Roman" w:cs="Times New Roman"/>
          <w:sz w:val="20"/>
          <w:szCs w:val="20"/>
        </w:rPr>
        <w:t xml:space="preserve">Hawthorne.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$1,047 in favor of the New York State Department of Labor and the New York State Department of Taxation and Finance, Albany.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Dec. 22.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sz w:val="20"/>
          <w:szCs w:val="20"/>
        </w:rPr>
        <w:t>Lis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Pendens</w:t>
      </w:r>
      <w:proofErr w:type="spellEnd"/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spacing w:before="100" w:beforeAutospacing="1" w:after="100" w:afterAutospacing="1"/>
        <w:rPr>
          <w:rFonts w:ascii="Times New Roman" w:hAnsi="Times New Roman" w:cs="Times New Roman"/>
          <w:i/>
          <w:sz w:val="20"/>
          <w:szCs w:val="20"/>
        </w:rPr>
      </w:pPr>
      <w:r w:rsidRPr="00866656">
        <w:rPr>
          <w:rFonts w:ascii="Times New Roman" w:hAnsi="Times New Roman" w:cs="Times New Roman"/>
          <w:i/>
          <w:sz w:val="20"/>
          <w:szCs w:val="20"/>
        </w:rPr>
        <w:t>The following filings indicated a legal action has been initiated, the outcome of which may affect the title to the property listed.</w:t>
      </w:r>
    </w:p>
    <w:p w:rsidR="00866656" w:rsidRPr="00866656" w:rsidRDefault="00866656" w:rsidP="00866656">
      <w:pPr>
        <w:spacing w:before="100" w:beforeAutospacing="1" w:after="100" w:afterAutospacing="1"/>
        <w:rPr>
          <w:rFonts w:ascii="Times New Roman" w:hAnsi="Times New Roman" w:cs="Times New Roman"/>
          <w:i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98 Washington Avenue Realty L.L.C.,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Hudson City Savings Bank. Action: seeks to foreclose on a mortgage to secure $2.3 million affecting property located at 98 Washington Ave., Pleasantville.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Ballesteros, Robert,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Flushing Savings Bank F.S.B. Action: seeks to foreclose on a mortgage to secure $412,500 affecting property located at 49 Cliff St., Yonkers 10701.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9.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Beltre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Ramon,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OneWest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Bank F.S.B. Action: seeks to foreclose on a mortgage to secure $399,000 affecting property located at 57 Leonard St., Port Chester 10573.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Beyl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Gregory C.,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Bank of America N.A. Action: seeks to foreclose on a mortgage to secure $355,500 affecting property located at 22 Fremont Road, Sleepy Hollow 10591.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7.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Brito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Manuel,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Bank of New York Mellon. Action: seeks to foreclose on a mortgage to secure an unspecified amount affecting property located at 37 State St., Ossining 10562.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Cabrera, Tatiana,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Bank of America N.A. Action: seeks to foreclose on a mortgage to secure an unspecified amount affecting property located at 8 Rosalind Ave., Pleasantville 10570.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6.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Cannavo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Leonard D.,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Wells Fargo Bank N.A. Action: seeks to foreclose on a mortgage to secure $208,000 affecting property located at 312 William St., Port Chester 10573.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7.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Chung, Wendell,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DLJ Mortgage Capital Inc. Action: seeks to foreclose on a mortgage to secure $271,277 affecting property located at 26 Madison St., Mount Vernon 10550.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6.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>Corbett, Pamela A</w:t>
      </w:r>
      <w:r w:rsidRPr="00866656">
        <w:rPr>
          <w:rFonts w:ascii="Times New Roman" w:hAnsi="Times New Roman" w:cs="Times New Roman"/>
          <w:sz w:val="20"/>
          <w:szCs w:val="20"/>
        </w:rPr>
        <w:t xml:space="preserve">., as heir at law and next of kin of Marilyn V. Corbett, et al. Filed by Sun West Mortgage Company Inc. Action: seeks to foreclose on a mortgage to secure an unspecified amount affecting property located at 182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Pembrook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Drive, Yonkers 10710.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Danbury Sports L.L.C.,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ARS Investors II 2012-1 HVB L.L.C. Action: seeks to foreclose on a mortgage to secure $500,000 affecting property located at 272 Route 202, Somers.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Defonce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James M.,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Hudson City Savings Bank. Action: seeks to foreclose on a mortgage to secure $696,000 affecting property located at 65 Bradford St., Harrison.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9.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Desir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Francis,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U.S. Bank N.A. Action: seeks to foreclose on a mortgage to secure $540,000 affecting property located at 9-11 Amsterdam Place, Mount Vernon 10553.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7.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Dowd, Steven,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Aurora Loan Services L.L.C. Action: seeks to foreclose on a mortgage to secure $360,000 affecting property located at 1802 Amazon Road, Mohegan Lake 10547.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7.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Epter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William B.,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Emigrant Mortgage Company Inc. Action: seeks to foreclose on a mortgage to secure $500,000 affecting property located at 15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Neustadt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Lane, Chappaqua.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Gori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Virginia,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U.S. Bank N.A. Action: seeks to foreclose on a mortgage to secure $650,000 affecting property located at 235 Melbourne Ave., Mamaroneck 10543.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Hilltop Associates L.L.C.,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Hudson City Savings Bank. Action: seeks to foreclose on a mortgage to secure $2.1 million affecting property located at 29 Carpenter Ave., Mount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Kisco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10549.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Hugh, Kwok Fay,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Bank of America N.A. Action: seeks to foreclose on a mortgage to secure $240,000 affecting property located at 29 N. French Ave., Elmsford 10523.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20.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JDG Lexington Corp.,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Flushing Savings Bank F.S.B. Action: seeks to foreclose on a mortgage to secure $661,000 affecting property located at 3080 Lexington Ave., Mohegan Lake 10547.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Johnson, John R.,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JPMorgan Chase Bank N.A. Action: seeks to foreclose on a mortgage to secure $298,000 affecting property located at 15 Hillcrest Ave.,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Cortlandt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Manor 10567.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Kang, Chris,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JPMorgan Chase Bank N.A. Action: seeks to foreclose on a mortgage to secure an unspecified amount affecting property located at 13 Babbitt Court, Elmsford 10523.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7.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Kay, Sharon Elizabeth,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Deutsche Bank National Trust Co. Action: seeks to foreclose on a mortgage to secure $382,500 affecting property located at 258 Alta Vista Drive, Yonkers 10701.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Keller, Robert P.,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Deutsche Bank National Trust Co. Action: seeks to foreclose on a mortgage to secure $689,108 affecting property located at 80 Park Drive, Eastchester 10709.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Kennerly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Keith,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Mahopac National Bank. Action: seeks to foreclose on a mortgage to secure $396,000 affecting property located at 554 Main St., aka 25 Leroy Place, Unit PH1, New Rochelle.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Lopez, Francisco,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JPMorgan Chase Bank N.A. Action: seeks to foreclose on a mortgage to secure $464,000 affecting property located at 323-325 Warburton Ave., Yonkers 10701.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Mantle, Michele A.,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JPMorgan Chase Bank N.A. Action: seeks to foreclose on a mortgage to secure $120,897 affecting property located at 54 Wharton Lane,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Cortlandt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Manor 10566.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Marando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Joseph III,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GMAC Mortgage L.L.C. Action: seeks to foreclose on a mortgage to secure an unspecified amount affecting property located at 62 Grandview Ave., Port Chester 10573.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6.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Merino, Armando,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GSR RX Corp. Action: seeks to foreclose on a mortgage to secure $100,000 affecting property located at 266 New Main St., Yonkers.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Ortiz, Blas,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Wells Fargo Bank N.A. Action: seeks to foreclose on a mortgage to secure $213,750 affecting property located at 69 Garfield St., Yonkers 10701.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9.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Pennicooke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Clifton,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Bank of America N.A. Action: seeks to foreclose on a mortgage to secure $333,700 affecting property located at 69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Coligni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Ave., New Rochelle 10801.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9.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Pierrette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Solon,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Deutsche Bank National Trust Co. Action: seeks to foreclose on a mortgage to secure $499,999 affecting property located in White Plains.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9.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Pocchiari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Joseph,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Wells Fargo Bank N.A. Action: seeks to foreclose on a mortgage to secure an unspecified amount affecting property located at 3 Mildred Parkway, New Rochelle 10804.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Racaniello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Gary J.,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OneWest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Bank F.S.B. Action: seeks to foreclose on a mortgage to secure $1 million affecting property located at 2 Fairhaven Lane, Port Chester 10573.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9.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Rosa, Kimberly, </w:t>
      </w:r>
      <w:r w:rsidRPr="00866656">
        <w:rPr>
          <w:rFonts w:ascii="Times New Roman" w:hAnsi="Times New Roman" w:cs="Times New Roman"/>
          <w:sz w:val="20"/>
          <w:szCs w:val="20"/>
        </w:rPr>
        <w:t xml:space="preserve">aka </w:t>
      </w:r>
      <w:r w:rsidRPr="00866656">
        <w:rPr>
          <w:rFonts w:ascii="Times New Roman" w:hAnsi="Times New Roman" w:cs="Times New Roman"/>
          <w:b/>
          <w:sz w:val="20"/>
          <w:szCs w:val="20"/>
        </w:rPr>
        <w:t xml:space="preserve">Kimberly Foster,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U.S. Bank N.A. Action: seeks to foreclose on a mortgage to secure $345,000 affecting property located at 52 N. Goodwin Ave., Elmsford 10523.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7.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Schorr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Anthony,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JPMorgan Chase Bank N.A. Action: seeks to foreclose on a mortgage to secure $348,750 affecting property located at 411 Park Ave., Rye 10580.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Silvestro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Michael,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M&amp;T Bank. Action: seeks to foreclose on a mortgage to secure $502,592 affecting property located at 343 Granite Springs Road, Yorktown Heights 10598.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7.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Simmons, </w:t>
      </w: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L’Judie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Matt,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HCNP 1 L.L.C. Action: seeks to foreclose on a mortgage to secure $850,000 affecting property located at 40 Holly Drive, New Rochelle 10801.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Speight, Eloise,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RBS Citizens N.A. Action: seeks to foreclose on a mortgage to secure an unspecified amount affecting property located at 108 Winthrop Ave., New Rochelle 10801.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Stanson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Ronald E.,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OneWest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Bank F.S.B. Action: seeks to foreclose on a mortgage to secure $425,000 affecting property located at 202 Midland Ave., Tuckahoe 10707.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9.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Tenesaca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Jose A.,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PNC Bank N.A. Action: seeks to foreclose on a mortgage to secure $187,884 affecting property located at 173 Smith St., Peekskill 10566.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8.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Terrero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Casimiro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Wells Fargo Bank N.A. Action: seeks to foreclose on a mortgage to secure $409,500 affecting property located at 86 and 90 Rumsey Road, Yonkers 10705.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9.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Weiss, David I., et al. </w:t>
      </w:r>
      <w:r w:rsidRPr="00866656">
        <w:rPr>
          <w:rFonts w:ascii="Times New Roman" w:hAnsi="Times New Roman" w:cs="Times New Roman"/>
          <w:sz w:val="20"/>
          <w:szCs w:val="20"/>
        </w:rPr>
        <w:t xml:space="preserve">Filed by Mesa Lending Group L.L.C. Action: seeks to foreclose on a mortgage to secure $750,000 affecting property located at 5 Hopes Farm Lane, Bedford 10506.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sz w:val="20"/>
          <w:szCs w:val="20"/>
        </w:rPr>
        <w:t>Mechanic’s Liens</w:t>
      </w: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>FC Yonkers Associates,</w:t>
      </w:r>
      <w:r w:rsidRPr="00866656">
        <w:rPr>
          <w:rFonts w:ascii="Times New Roman" w:hAnsi="Times New Roman" w:cs="Times New Roman"/>
          <w:sz w:val="20"/>
          <w:szCs w:val="20"/>
        </w:rPr>
        <w:t xml:space="preserve"> as owner. $31,280 as claimed by Country Side Plumbing and Heating, Hillsdale, N.J. Property: in Yonkers.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4.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>Horton Manor L.L.C.,</w:t>
      </w:r>
      <w:r w:rsidRPr="00866656">
        <w:rPr>
          <w:rFonts w:ascii="Times New Roman" w:hAnsi="Times New Roman" w:cs="Times New Roman"/>
          <w:sz w:val="20"/>
          <w:szCs w:val="20"/>
        </w:rPr>
        <w:t xml:space="preserve"> as owner. $155,000 as claimed by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MacQuesten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Development L.L.C., Mount Vernon. Property: in Mount Vernon.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30.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Luna, Geraldo, </w:t>
      </w:r>
      <w:r w:rsidRPr="00866656">
        <w:rPr>
          <w:rFonts w:ascii="Times New Roman" w:hAnsi="Times New Roman" w:cs="Times New Roman"/>
          <w:sz w:val="20"/>
          <w:szCs w:val="20"/>
        </w:rPr>
        <w:t xml:space="preserve">as owner. $1,156 as claimed by JFD Contracting Company Inc., Brooklyn. Property: in Yonkers.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31.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Mamaroneck Holding L.L.C., </w:t>
      </w:r>
      <w:r w:rsidRPr="00866656">
        <w:rPr>
          <w:rFonts w:ascii="Times New Roman" w:hAnsi="Times New Roman" w:cs="Times New Roman"/>
          <w:sz w:val="20"/>
          <w:szCs w:val="20"/>
        </w:rPr>
        <w:t xml:space="preserve">as owner. $250,000 as claimed by Robert K.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Futterman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and Associates L.L.C., New York. Property: in Mamaroneck.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Aug. 30.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Martin, Donald, et al, </w:t>
      </w:r>
      <w:r w:rsidRPr="00866656">
        <w:rPr>
          <w:rFonts w:ascii="Times New Roman" w:hAnsi="Times New Roman" w:cs="Times New Roman"/>
          <w:sz w:val="20"/>
          <w:szCs w:val="20"/>
        </w:rPr>
        <w:t>as owner, $3,225 as claimed by Magna Dry Carpet Cleaning Inc., Mount Vernon.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Property: in Mount Vernon.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Sept. 4.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sz w:val="20"/>
          <w:szCs w:val="20"/>
        </w:rPr>
        <w:t>New Businesses</w:t>
      </w: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i/>
          <w:sz w:val="20"/>
          <w:szCs w:val="20"/>
        </w:rPr>
      </w:pPr>
      <w:r w:rsidRPr="00866656">
        <w:rPr>
          <w:rFonts w:ascii="Times New Roman" w:hAnsi="Times New Roman" w:cs="Times New Roman"/>
          <w:i/>
          <w:sz w:val="20"/>
          <w:szCs w:val="20"/>
        </w:rPr>
        <w:t>This paper is not responsible for typographical errors contained in the original filings.</w:t>
      </w: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sz w:val="20"/>
          <w:szCs w:val="20"/>
        </w:rPr>
        <w:t>Partnerships</w:t>
      </w: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Sall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 w:rsidRPr="00866656">
        <w:rPr>
          <w:rFonts w:ascii="Times New Roman" w:hAnsi="Times New Roman" w:cs="Times New Roman"/>
          <w:b/>
          <w:sz w:val="20"/>
          <w:szCs w:val="20"/>
        </w:rPr>
        <w:t>Geist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66656">
        <w:rPr>
          <w:rFonts w:ascii="Times New Roman" w:hAnsi="Times New Roman" w:cs="Times New Roman"/>
          <w:sz w:val="20"/>
          <w:szCs w:val="20"/>
        </w:rPr>
        <w:t>1 N. Lexington Ave., 11</w:t>
      </w:r>
      <w:r w:rsidRPr="0086665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866656">
        <w:rPr>
          <w:rFonts w:ascii="Times New Roman" w:hAnsi="Times New Roman" w:cs="Times New Roman"/>
          <w:sz w:val="20"/>
          <w:szCs w:val="20"/>
        </w:rPr>
        <w:t xml:space="preserve"> floor, White Plains 10601, c/o Brandon R.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Sall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and Gerald K.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Geist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sz w:val="20"/>
          <w:szCs w:val="20"/>
        </w:rPr>
        <w:t>Sole Proprietorships</w:t>
      </w: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Can2 Design Group, </w:t>
      </w:r>
      <w:r w:rsidRPr="00866656">
        <w:rPr>
          <w:rFonts w:ascii="Times New Roman" w:hAnsi="Times New Roman" w:cs="Times New Roman"/>
          <w:sz w:val="20"/>
          <w:szCs w:val="20"/>
        </w:rPr>
        <w:t xml:space="preserve">618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Challinor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Drive, Yorktown Heights 10598, c/o Ivan A. Cantu.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13.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Cross County Communication, </w:t>
      </w:r>
      <w:r w:rsidRPr="00866656">
        <w:rPr>
          <w:rFonts w:ascii="Times New Roman" w:hAnsi="Times New Roman" w:cs="Times New Roman"/>
          <w:sz w:val="20"/>
          <w:szCs w:val="20"/>
        </w:rPr>
        <w:t xml:space="preserve">P.O. Box 2263, Peekskill 10566, c/o Brandon James Smith.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Delux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-Upholstery, </w:t>
      </w:r>
      <w:r w:rsidRPr="00866656">
        <w:rPr>
          <w:rFonts w:ascii="Times New Roman" w:hAnsi="Times New Roman" w:cs="Times New Roman"/>
          <w:sz w:val="20"/>
          <w:szCs w:val="20"/>
        </w:rPr>
        <w:t>10 St. Charles St., Suite 5, Thornwood 10594, c/o Juan M. Hernandez Amador.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Hartsdale Transfer, </w:t>
      </w:r>
      <w:r w:rsidRPr="00866656">
        <w:rPr>
          <w:rFonts w:ascii="Times New Roman" w:hAnsi="Times New Roman" w:cs="Times New Roman"/>
          <w:sz w:val="20"/>
          <w:szCs w:val="20"/>
        </w:rPr>
        <w:t>37 N. Central Ave., 2G, Hartsdale 10530, c/o William M. Monroe.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Home Solutions Woodwork, </w:t>
      </w:r>
      <w:r w:rsidRPr="00866656">
        <w:rPr>
          <w:rFonts w:ascii="Times New Roman" w:hAnsi="Times New Roman" w:cs="Times New Roman"/>
          <w:sz w:val="20"/>
          <w:szCs w:val="20"/>
        </w:rPr>
        <w:t xml:space="preserve">116 N. Fifth Ave., Mount Vernon 10550, c/o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Everaldo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Ribeiro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13.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IEJ Services, </w:t>
      </w:r>
      <w:r w:rsidRPr="00866656">
        <w:rPr>
          <w:rFonts w:ascii="Times New Roman" w:hAnsi="Times New Roman" w:cs="Times New Roman"/>
          <w:sz w:val="20"/>
          <w:szCs w:val="20"/>
        </w:rPr>
        <w:t>45 Lockwood Place, Apt. 1B, Port Chester 10573, c/o Irene M. El Jamal.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13.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JM Environmental, </w:t>
      </w:r>
      <w:r w:rsidRPr="00866656">
        <w:rPr>
          <w:rFonts w:ascii="Times New Roman" w:hAnsi="Times New Roman" w:cs="Times New Roman"/>
          <w:sz w:val="20"/>
          <w:szCs w:val="20"/>
        </w:rPr>
        <w:t xml:space="preserve">6 Hilltop Drive,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Cortlandt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Manor 10567, c/o Francis J. Mayer.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13.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Lavishly Humble, </w:t>
      </w:r>
      <w:r w:rsidRPr="00866656">
        <w:rPr>
          <w:rFonts w:ascii="Times New Roman" w:hAnsi="Times New Roman" w:cs="Times New Roman"/>
          <w:sz w:val="20"/>
          <w:szCs w:val="20"/>
        </w:rPr>
        <w:t xml:space="preserve">48 N. Eighth Ave., Mount Vernon 10550, c/o Karina Santos.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13.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MT Wallet Enterprises, </w:t>
      </w:r>
      <w:r w:rsidRPr="00866656">
        <w:rPr>
          <w:rFonts w:ascii="Times New Roman" w:hAnsi="Times New Roman" w:cs="Times New Roman"/>
          <w:sz w:val="20"/>
          <w:szCs w:val="20"/>
        </w:rPr>
        <w:t xml:space="preserve">5 Mancuso Drive, Ossining 10562, c/o Richard J.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Agid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Nail 2 Cute, </w:t>
      </w:r>
      <w:r w:rsidRPr="00866656">
        <w:rPr>
          <w:rFonts w:ascii="Times New Roman" w:hAnsi="Times New Roman" w:cs="Times New Roman"/>
          <w:sz w:val="20"/>
          <w:szCs w:val="20"/>
        </w:rPr>
        <w:t xml:space="preserve">558 D. Kimball Ave., Yonkers 10704, c/o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Huong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Thi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Nguyen.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Power House, </w:t>
      </w:r>
      <w:r w:rsidRPr="00866656">
        <w:rPr>
          <w:rFonts w:ascii="Times New Roman" w:hAnsi="Times New Roman" w:cs="Times New Roman"/>
          <w:sz w:val="20"/>
          <w:szCs w:val="20"/>
        </w:rPr>
        <w:t xml:space="preserve">3557 Crossways Road, Mohegan Lake 10547, c/o James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Perrone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Riverdale Dollar Supplies, </w:t>
      </w:r>
      <w:r w:rsidRPr="00866656">
        <w:rPr>
          <w:rFonts w:ascii="Times New Roman" w:hAnsi="Times New Roman" w:cs="Times New Roman"/>
          <w:sz w:val="20"/>
          <w:szCs w:val="20"/>
        </w:rPr>
        <w:t>436 Riverdale Ave., Yonkers 10705, c/o Melissa Romero.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13.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Santini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Solutions, </w:t>
      </w:r>
      <w:r w:rsidRPr="00866656">
        <w:rPr>
          <w:rFonts w:ascii="Times New Roman" w:hAnsi="Times New Roman" w:cs="Times New Roman"/>
          <w:sz w:val="20"/>
          <w:szCs w:val="20"/>
        </w:rPr>
        <w:t xml:space="preserve">74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Farguhar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Ave., Yonkers 10701, c/o Michael Anthony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Fasce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13.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Skyview</w:t>
      </w:r>
      <w:proofErr w:type="spell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 Landscaping, </w:t>
      </w:r>
      <w:r w:rsidRPr="00866656">
        <w:rPr>
          <w:rFonts w:ascii="Times New Roman" w:hAnsi="Times New Roman" w:cs="Times New Roman"/>
          <w:sz w:val="20"/>
          <w:szCs w:val="20"/>
        </w:rPr>
        <w:t xml:space="preserve">552 Westbrook Drive,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Cortlandt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Manor 10567, c/o Maria E.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Morochio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13.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b/>
          <w:sz w:val="20"/>
          <w:szCs w:val="20"/>
        </w:rPr>
        <w:t xml:space="preserve">T and </w:t>
      </w: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>Me</w:t>
      </w:r>
      <w:proofErr w:type="gramEnd"/>
      <w:r w:rsidRPr="0086665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66656">
        <w:rPr>
          <w:rFonts w:ascii="Times New Roman" w:hAnsi="Times New Roman" w:cs="Times New Roman"/>
          <w:sz w:val="20"/>
          <w:szCs w:val="20"/>
        </w:rPr>
        <w:t xml:space="preserve">244 Ashford Ave., Dobbs Ferry 10522, c/o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Nikole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Pilar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6656">
        <w:rPr>
          <w:rFonts w:ascii="Times New Roman" w:hAnsi="Times New Roman" w:cs="Times New Roman"/>
          <w:sz w:val="20"/>
          <w:szCs w:val="20"/>
        </w:rPr>
        <w:t>Savio</w:t>
      </w:r>
      <w:proofErr w:type="spellEnd"/>
      <w:r w:rsidRPr="0086665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13.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TMF Deliveries, </w:t>
      </w:r>
      <w:r w:rsidRPr="00866656">
        <w:rPr>
          <w:rFonts w:ascii="Times New Roman" w:hAnsi="Times New Roman" w:cs="Times New Roman"/>
          <w:sz w:val="20"/>
          <w:szCs w:val="20"/>
        </w:rPr>
        <w:t>58 Woodside Ave., West Harrison 10604, c/o Terrence Fife.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TNF Solutions, </w:t>
      </w:r>
      <w:r w:rsidRPr="00866656">
        <w:rPr>
          <w:rFonts w:ascii="Times New Roman" w:hAnsi="Times New Roman" w:cs="Times New Roman"/>
          <w:sz w:val="20"/>
          <w:szCs w:val="20"/>
        </w:rPr>
        <w:t>15 Fisher Lane, White Plains 10603, c/o John D. Blumberg.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10.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66656">
        <w:rPr>
          <w:rFonts w:ascii="Times New Roman" w:hAnsi="Times New Roman" w:cs="Times New Roman"/>
          <w:b/>
          <w:sz w:val="20"/>
          <w:szCs w:val="20"/>
        </w:rPr>
        <w:t xml:space="preserve">Waking Lotus, </w:t>
      </w:r>
      <w:r w:rsidRPr="00866656">
        <w:rPr>
          <w:rFonts w:ascii="Times New Roman" w:hAnsi="Times New Roman" w:cs="Times New Roman"/>
          <w:sz w:val="20"/>
          <w:szCs w:val="20"/>
        </w:rPr>
        <w:t>2 Halcyon Place, Yonkers 10701, c/o Dawn-Marie Blackwell.</w:t>
      </w:r>
      <w:proofErr w:type="gramEnd"/>
      <w:r w:rsidRPr="00866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6656">
        <w:rPr>
          <w:rFonts w:ascii="Times New Roman" w:hAnsi="Times New Roman" w:cs="Times New Roman"/>
          <w:sz w:val="20"/>
          <w:szCs w:val="20"/>
        </w:rPr>
        <w:t>Filed Feb. 13.</w:t>
      </w:r>
      <w:proofErr w:type="gramEnd"/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  <w:r w:rsidRPr="00866656">
        <w:rPr>
          <w:rFonts w:ascii="Times New Roman" w:hAnsi="Times New Roman" w:cs="Times New Roman"/>
          <w:sz w:val="20"/>
          <w:szCs w:val="20"/>
        </w:rPr>
        <w:t>Patents</w:t>
      </w:r>
    </w:p>
    <w:p w:rsidR="00866656" w:rsidRPr="00866656" w:rsidRDefault="00866656" w:rsidP="00866656">
      <w:pPr>
        <w:rPr>
          <w:rFonts w:ascii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i/>
          <w:sz w:val="20"/>
          <w:szCs w:val="20"/>
        </w:rPr>
      </w:pPr>
      <w:r w:rsidRPr="00866656">
        <w:rPr>
          <w:rFonts w:ascii="Times New Roman" w:hAnsi="Times New Roman" w:cs="Times New Roman"/>
          <w:i/>
          <w:sz w:val="20"/>
          <w:szCs w:val="20"/>
        </w:rPr>
        <w:t>The following patents were issued by the U.S. Patent and Trademark Office in Washington, D.C.</w:t>
      </w:r>
    </w:p>
    <w:p w:rsidR="00866656" w:rsidRPr="00866656" w:rsidRDefault="00866656" w:rsidP="00866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8666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Apparatus, methods and computer programs for identifying or managing vulnerabilities within a data processing network</w:t>
      </w:r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  <w:proofErr w:type="gramEnd"/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Patent no.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8,266,626 issued to  Craig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Fellenstein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Brookfield, Conn.;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Rick Allen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Hamilton II,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Charlottesville, Va.;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Joshy</w:t>
      </w:r>
      <w:proofErr w:type="spell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Joseph,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Poughkeepsie; and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James Seaman,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Falls Church, Va. 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8666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Automated audio or video subset network load reduction</w:t>
      </w:r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  <w:proofErr w:type="gramEnd"/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Patent no.</w:t>
      </w:r>
      <w:r w:rsidRPr="00866656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8,266,314 issued to </w:t>
      </w:r>
      <w:proofErr w:type="spellStart"/>
      <w:r w:rsidRPr="00866656">
        <w:rPr>
          <w:rFonts w:ascii="Times New Roman" w:eastAsia="Times New Roman" w:hAnsi="Times New Roman" w:cs="Times New Roman"/>
          <w:bCs/>
          <w:sz w:val="20"/>
          <w:szCs w:val="20"/>
        </w:rPr>
        <w:t>Kulvir</w:t>
      </w:r>
      <w:proofErr w:type="spellEnd"/>
      <w:r w:rsidRPr="00866656">
        <w:rPr>
          <w:rFonts w:ascii="Times New Roman" w:eastAsia="Times New Roman" w:hAnsi="Times New Roman" w:cs="Times New Roman"/>
          <w:bCs/>
          <w:sz w:val="20"/>
          <w:szCs w:val="20"/>
        </w:rPr>
        <w:t xml:space="preserve"> S.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866656">
        <w:rPr>
          <w:rFonts w:ascii="Times New Roman" w:eastAsia="Times New Roman" w:hAnsi="Times New Roman" w:cs="Times New Roman"/>
          <w:bCs/>
          <w:sz w:val="20"/>
          <w:szCs w:val="20"/>
        </w:rPr>
        <w:t>Bhogal</w:t>
      </w:r>
      <w:proofErr w:type="spellEnd"/>
      <w:r w:rsidRPr="00866656">
        <w:rPr>
          <w:rFonts w:ascii="Times New Roman" w:eastAsia="Times New Roman" w:hAnsi="Times New Roman" w:cs="Times New Roman"/>
          <w:bCs/>
          <w:sz w:val="20"/>
          <w:szCs w:val="20"/>
        </w:rPr>
        <w:t xml:space="preserve">; 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>Pflugerville, Texas;</w:t>
      </w:r>
      <w:r w:rsidRPr="00866656">
        <w:rPr>
          <w:rFonts w:ascii="Times New Roman" w:eastAsia="Times New Roman" w:hAnsi="Times New Roman" w:cs="Times New Roman"/>
          <w:bCs/>
          <w:sz w:val="20"/>
          <w:szCs w:val="20"/>
        </w:rPr>
        <w:t xml:space="preserve"> William A.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66656">
        <w:rPr>
          <w:rFonts w:ascii="Times New Roman" w:eastAsia="Times New Roman" w:hAnsi="Times New Roman" w:cs="Times New Roman"/>
          <w:bCs/>
          <w:sz w:val="20"/>
          <w:szCs w:val="20"/>
        </w:rPr>
        <w:t xml:space="preserve">Griffith, 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>Austin, Texas;</w:t>
      </w:r>
      <w:r w:rsidRPr="00866656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Mark W.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66656">
        <w:rPr>
          <w:rFonts w:ascii="Times New Roman" w:eastAsia="Times New Roman" w:hAnsi="Times New Roman" w:cs="Times New Roman"/>
          <w:bCs/>
          <w:sz w:val="20"/>
          <w:szCs w:val="20"/>
        </w:rPr>
        <w:t xml:space="preserve">Talbot, </w:t>
      </w:r>
      <w:r w:rsidRPr="00866656">
        <w:rPr>
          <w:rFonts w:ascii="Times New Roman" w:eastAsia="Times New Roman" w:hAnsi="Times New Roman" w:cs="Times New Roman"/>
          <w:sz w:val="20"/>
          <w:szCs w:val="20"/>
        </w:rPr>
        <w:t>Austin, Texas.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pStyle w:val="NoSpacing"/>
        <w:rPr>
          <w:rFonts w:ascii="Times New Roman" w:hAnsi="Times New Roman"/>
          <w:bCs/>
          <w:sz w:val="20"/>
          <w:szCs w:val="20"/>
          <w:shd w:val="clear" w:color="auto" w:fill="FFFFFF"/>
        </w:rPr>
      </w:pPr>
      <w:proofErr w:type="gramStart"/>
      <w:r w:rsidRPr="00866656">
        <w:rPr>
          <w:rFonts w:ascii="Times New Roman" w:hAnsi="Times New Roman"/>
          <w:b/>
          <w:sz w:val="20"/>
          <w:szCs w:val="20"/>
          <w:shd w:val="clear" w:color="auto" w:fill="FFFFFF"/>
        </w:rPr>
        <w:t>Creating projects in a rational application developer workspace</w:t>
      </w:r>
      <w:r w:rsidRPr="00866656">
        <w:rPr>
          <w:rStyle w:val="apple-converted-space"/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  <w:proofErr w:type="gramEnd"/>
      <w:r w:rsidRPr="00866656">
        <w:rPr>
          <w:rStyle w:val="apple-converted-space"/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Patent no. </w:t>
      </w:r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8,266,588 issued to </w:t>
      </w:r>
      <w:proofErr w:type="spellStart"/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>Sanaa</w:t>
      </w:r>
      <w:proofErr w:type="spellEnd"/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F.</w:t>
      </w:r>
      <w:r w:rsidRPr="0086665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>Abdelhadi</w:t>
      </w:r>
      <w:proofErr w:type="spellEnd"/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/>
          <w:sz w:val="20"/>
          <w:szCs w:val="20"/>
          <w:shd w:val="clear" w:color="auto" w:fill="FFFFFF"/>
        </w:rPr>
        <w:t>Richardson, Texas;</w:t>
      </w:r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Jennifer Carlucci, </w:t>
      </w:r>
      <w:r w:rsidRPr="00866656">
        <w:rPr>
          <w:rFonts w:ascii="Times New Roman" w:hAnsi="Times New Roman"/>
          <w:sz w:val="20"/>
          <w:szCs w:val="20"/>
          <w:shd w:val="clear" w:color="auto" w:fill="FFFFFF"/>
        </w:rPr>
        <w:t>Mission Viejo, Calif.;</w:t>
      </w:r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>Guoyou</w:t>
      </w:r>
      <w:proofErr w:type="spellEnd"/>
      <w:r w:rsidRPr="0086665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Chen, </w:t>
      </w:r>
      <w:r w:rsidRPr="00866656">
        <w:rPr>
          <w:rFonts w:ascii="Times New Roman" w:hAnsi="Times New Roman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Rene Martinez, </w:t>
      </w:r>
      <w:r w:rsidRPr="00866656">
        <w:rPr>
          <w:rFonts w:ascii="Times New Roman" w:hAnsi="Times New Roman"/>
          <w:sz w:val="20"/>
          <w:szCs w:val="20"/>
          <w:shd w:val="clear" w:color="auto" w:fill="FFFFFF"/>
        </w:rPr>
        <w:t>Cedar Park, Texas;</w:t>
      </w:r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David Nip, </w:t>
      </w:r>
      <w:r w:rsidRPr="00866656">
        <w:rPr>
          <w:rFonts w:ascii="Times New Roman" w:hAnsi="Times New Roman"/>
          <w:sz w:val="20"/>
          <w:szCs w:val="20"/>
          <w:shd w:val="clear" w:color="auto" w:fill="FFFFFF"/>
        </w:rPr>
        <w:t xml:space="preserve">Hopewell Junction; </w:t>
      </w:r>
      <w:proofErr w:type="spellStart"/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>Danling</w:t>
      </w:r>
      <w:proofErr w:type="spellEnd"/>
      <w:r w:rsidRPr="0086665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Shi, </w:t>
      </w:r>
      <w:r w:rsidRPr="00866656">
        <w:rPr>
          <w:rFonts w:ascii="Times New Roman" w:hAnsi="Times New Roman"/>
          <w:sz w:val="20"/>
          <w:szCs w:val="20"/>
          <w:shd w:val="clear" w:color="auto" w:fill="FFFFFF"/>
        </w:rPr>
        <w:t xml:space="preserve">Austin, Texas; and </w:t>
      </w:r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Philip Warren, </w:t>
      </w:r>
      <w:r w:rsidRPr="00866656">
        <w:rPr>
          <w:rFonts w:ascii="Times New Roman" w:hAnsi="Times New Roman"/>
          <w:sz w:val="20"/>
          <w:szCs w:val="20"/>
          <w:shd w:val="clear" w:color="auto" w:fill="FFFFFF"/>
        </w:rPr>
        <w:t xml:space="preserve">Austin, Texas. </w:t>
      </w:r>
      <w:proofErr w:type="gramStart"/>
      <w:r w:rsidRPr="00866656">
        <w:rPr>
          <w:rFonts w:ascii="Times New Roman" w:hAnsi="Times New Roman"/>
          <w:sz w:val="20"/>
          <w:szCs w:val="20"/>
          <w:shd w:val="clear" w:color="auto" w:fill="FFFFFF"/>
        </w:rPr>
        <w:t>Assigned to</w:t>
      </w:r>
      <w:r w:rsidRPr="0086665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>Armonk.</w:t>
      </w:r>
      <w:proofErr w:type="gramEnd"/>
    </w:p>
    <w:p w:rsidR="00866656" w:rsidRPr="00866656" w:rsidRDefault="00866656" w:rsidP="00866656">
      <w:pPr>
        <w:pStyle w:val="NoSpacing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pStyle w:val="NoSpacing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pStyle w:val="NoSpacing"/>
        <w:rPr>
          <w:rFonts w:ascii="Times New Roman" w:hAnsi="Times New Roman"/>
          <w:bCs/>
          <w:sz w:val="20"/>
          <w:szCs w:val="20"/>
          <w:shd w:val="clear" w:color="auto" w:fill="FFFFFF"/>
        </w:rPr>
      </w:pPr>
      <w:proofErr w:type="gramStart"/>
      <w:r w:rsidRPr="00866656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Creation of an interface for constructing conversational policies</w:t>
      </w:r>
      <w:r w:rsidRPr="00866656">
        <w:rPr>
          <w:rStyle w:val="apple-converted-space"/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  <w:proofErr w:type="gramEnd"/>
      <w:r w:rsidRPr="0086665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Patent no. </w:t>
      </w:r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8,266,517 issued to Paul Foreman, </w:t>
      </w:r>
      <w:r w:rsidRPr="008666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David Greene, </w:t>
      </w:r>
      <w:r w:rsidRPr="008666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Philip Light, </w:t>
      </w:r>
      <w:r w:rsidRPr="008666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Razvan</w:t>
      </w:r>
      <w:proofErr w:type="spellEnd"/>
      <w:r w:rsidRPr="0086665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Loghin</w:t>
      </w:r>
      <w:proofErr w:type="spellEnd"/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Anand</w:t>
      </w:r>
      <w:proofErr w:type="spellEnd"/>
      <w:r w:rsidRPr="0086665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Srinivasan</w:t>
      </w:r>
      <w:proofErr w:type="spellEnd"/>
      <w:r w:rsidRPr="0086665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Arlington Heights, Ill.</w:t>
      </w:r>
      <w:r w:rsidRPr="00866656">
        <w:rPr>
          <w:rFonts w:ascii="Times New Roman" w:hAnsi="Times New Roman"/>
          <w:sz w:val="20"/>
          <w:szCs w:val="20"/>
          <w:shd w:val="clear" w:color="auto" w:fill="FFFFFF"/>
        </w:rPr>
        <w:t xml:space="preserve"> Assigned to</w:t>
      </w:r>
      <w:r w:rsidRPr="0086665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/>
          <w:bCs/>
          <w:sz w:val="20"/>
          <w:szCs w:val="20"/>
          <w:shd w:val="clear" w:color="auto" w:fill="FFFFFF"/>
        </w:rPr>
        <w:t>Armonk.</w:t>
      </w:r>
    </w:p>
    <w:p w:rsidR="00866656" w:rsidRPr="00866656" w:rsidRDefault="00866656" w:rsidP="00866656">
      <w:pPr>
        <w:pStyle w:val="NoSpacing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pStyle w:val="NoSpacing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8666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Digital rights management of streaming captured content based on criteria regulating a sequence of elements</w:t>
      </w:r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. 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Patent no.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8,266,716 issued to Thomas A.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Bellwood,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Austin, Texas;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Gabriel A.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Cohen,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San Mateo, Calif.;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Travis M.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Grisby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Michael A.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Paolini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Austin, Texas. </w:t>
      </w:r>
      <w:proofErr w:type="gramStart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8666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Dynamic logical data channel assignment using channel bitmap</w:t>
      </w:r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. 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Patents no.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8,266,337 issued to Joaquin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Madruga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Round Rock, Texas;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Dean J.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Burdick,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Austin, Texas. </w:t>
      </w:r>
      <w:proofErr w:type="gramStart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  <w:proofErr w:type="gramEnd"/>
    </w:p>
    <w:p w:rsidR="00866656" w:rsidRPr="00866656" w:rsidRDefault="00866656" w:rsidP="00866656">
      <w:pPr>
        <w:rPr>
          <w:rStyle w:val="apple-converted-space"/>
          <w:sz w:val="20"/>
          <w:szCs w:val="20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866656">
        <w:rPr>
          <w:rFonts w:ascii="Times New Roman" w:hAnsi="Times New Roman" w:cs="Times New Roman"/>
          <w:b/>
          <w:color w:val="000000"/>
          <w:sz w:val="20"/>
          <w:szCs w:val="20"/>
        </w:rPr>
        <w:t>Managing dynamic configuration data for a set of components</w:t>
      </w:r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</w:rPr>
        <w:t>.</w:t>
      </w:r>
      <w:proofErr w:type="gramEnd"/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Patent no.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8,266,590 issued to Brian K.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Smith,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Raleigh, N.C. 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8666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Optimizing the handling of source code requests between a software configuration management (SCM) system and a software-integrated development environment (IDE) using projected ancillary data.</w:t>
      </w:r>
      <w:proofErr w:type="gramEnd"/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Patent no.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8,266,589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issued to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Jaroslaw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M.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Gawor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Apex, N.C.;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Paul F.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McMahan,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Apex, N.C.; and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Lin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Sun,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Morrisville, N.C. 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</w:p>
    <w:p w:rsidR="00866656" w:rsidRPr="00866656" w:rsidRDefault="00866656" w:rsidP="00866656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866656">
        <w:rPr>
          <w:rFonts w:ascii="Times New Roman" w:hAnsi="Times New Roman" w:cs="Times New Roman"/>
          <w:b/>
          <w:color w:val="000000"/>
          <w:sz w:val="20"/>
          <w:szCs w:val="20"/>
        </w:rPr>
        <w:t>Ordering of statistical correlated quantities.</w:t>
      </w:r>
      <w:proofErr w:type="gramEnd"/>
      <w:r w:rsidRPr="0086665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66656">
        <w:rPr>
          <w:rFonts w:ascii="Times New Roman" w:hAnsi="Times New Roman" w:cs="Times New Roman"/>
          <w:color w:val="000000"/>
          <w:sz w:val="20"/>
          <w:szCs w:val="20"/>
        </w:rPr>
        <w:t>Patent no.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8,266,565 issued to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Chandramouli</w:t>
      </w:r>
      <w:proofErr w:type="spell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Visweswariah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Croton-on-Hudson;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Jinjun</w:t>
      </w:r>
      <w:proofErr w:type="spell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Xiong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Ossining; and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Vladimir P.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Zolotov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Putnam Valley. </w:t>
      </w:r>
      <w:proofErr w:type="gramStart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  <w:proofErr w:type="gram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br/>
      </w: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8666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Reducing idle time due to acknowledgement packet delay.</w:t>
      </w:r>
      <w:proofErr w:type="gramEnd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Patent no.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8,266,317 issued to James R.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Gallagher,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Binh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K.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Hua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Hong L.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Hua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Wen</w:t>
      </w:r>
      <w:proofErr w:type="spell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Xiong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Texas.</w:t>
      </w:r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</w:t>
      </w:r>
      <w:proofErr w:type="gramStart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866656">
        <w:rPr>
          <w:rFonts w:ascii="Times New Roman" w:hAnsi="Times New Roman" w:cs="Times New Roman"/>
          <w:b/>
          <w:color w:val="000000"/>
          <w:sz w:val="20"/>
          <w:szCs w:val="20"/>
        </w:rPr>
        <w:t>Removal of asynchronous events in complex application performance analysis</w:t>
      </w:r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</w:rPr>
        <w:t>.</w:t>
      </w:r>
      <w:proofErr w:type="gramEnd"/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Patent no.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8,266,595 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issued to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William Alexander III,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Robert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Dimpsey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Frank Levine,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Texas; and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Robert Urquhart,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Austin, Texas. </w:t>
      </w:r>
      <w:proofErr w:type="gramStart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8666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Self-</w:t>
      </w:r>
      <w:proofErr w:type="spellStart"/>
      <w:r w:rsidRPr="008666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optimizable</w:t>
      </w:r>
      <w:proofErr w:type="spellEnd"/>
      <w:r w:rsidRPr="008666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code for optimizing execution of tasks and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allocation of memory in a data-processing system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gram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Patent no.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8,266,606 issued to Marc Dickenson,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Austin, Texas. </w:t>
      </w:r>
      <w:proofErr w:type="gramStart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866656">
        <w:rPr>
          <w:rFonts w:ascii="Times New Roman" w:hAnsi="Times New Roman" w:cs="Times New Roman"/>
          <w:b/>
          <w:color w:val="000000"/>
          <w:sz w:val="20"/>
          <w:szCs w:val="20"/>
        </w:rPr>
        <w:t>Varying an amount of data retrieved from memory based upon an instruction hint.</w:t>
      </w:r>
      <w:r w:rsidRPr="0086665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Patent no. 8,266,381 issued to Ravi K.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Arimilli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Gheorghe C.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Cascaval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Carmel;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Balaram</w:t>
      </w:r>
      <w:proofErr w:type="spell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Sinharoy</w:t>
      </w:r>
      <w:proofErr w:type="spellEnd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Poughkeepsie;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William E.</w:t>
      </w:r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Speight,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Texas; and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Lixin</w:t>
      </w:r>
      <w:proofErr w:type="spellEnd"/>
      <w:r w:rsidRPr="0086665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Zhang, </w:t>
      </w:r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Austin, Texas.</w:t>
      </w:r>
      <w:r w:rsidRPr="00866656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</w:rPr>
        <w:t> </w:t>
      </w:r>
      <w:proofErr w:type="gramStart"/>
      <w:r w:rsidRPr="008666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Assigned to</w:t>
      </w:r>
      <w:r w:rsidRPr="00866656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International Business Machines Corp.,</w:t>
      </w:r>
      <w:r w:rsidRPr="00866656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866656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Armonk.</w:t>
      </w:r>
      <w:proofErr w:type="gramEnd"/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66656" w:rsidRPr="00866656" w:rsidRDefault="00866656" w:rsidP="00866656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9058E0" w:rsidRPr="00866656" w:rsidRDefault="009058E0" w:rsidP="00C71663">
      <w:pPr>
        <w:pStyle w:val="PlainText"/>
        <w:rPr>
          <w:rFonts w:ascii="Times New Roman" w:hAnsi="Times New Roman" w:cs="Times New Roman"/>
          <w:sz w:val="20"/>
          <w:szCs w:val="20"/>
        </w:rPr>
      </w:pPr>
    </w:p>
    <w:sectPr w:rsidR="009058E0" w:rsidRPr="00866656" w:rsidSect="00602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81" w:rsidRDefault="00A94681" w:rsidP="007B7D15">
      <w:r>
        <w:separator/>
      </w:r>
    </w:p>
  </w:endnote>
  <w:endnote w:type="continuationSeparator" w:id="0">
    <w:p w:rsidR="00A94681" w:rsidRDefault="00A94681" w:rsidP="007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81" w:rsidRDefault="00A94681" w:rsidP="007B7D15">
      <w:r>
        <w:separator/>
      </w:r>
    </w:p>
  </w:footnote>
  <w:footnote w:type="continuationSeparator" w:id="0">
    <w:p w:rsidR="00A94681" w:rsidRDefault="00A94681" w:rsidP="007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 w:rsidP="002E2929">
    <w:pPr>
      <w:pStyle w:val="Header"/>
      <w:tabs>
        <w:tab w:val="clear" w:pos="8640"/>
        <w:tab w:val="right" w:pos="9360"/>
      </w:tabs>
      <w:ind w:left="-810" w:hanging="450"/>
      <w:jc w:val="center"/>
    </w:pPr>
    <w:r>
      <w:rPr>
        <w:noProof/>
        <w:lang w:eastAsia="en-US"/>
      </w:rPr>
      <w:drawing>
        <wp:inline distT="0" distB="0" distL="0" distR="0">
          <wp:extent cx="7315200" cy="914400"/>
          <wp:effectExtent l="2540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220"/>
    <w:rsid w:val="000270F0"/>
    <w:rsid w:val="0007487F"/>
    <w:rsid w:val="000F1E45"/>
    <w:rsid w:val="00123580"/>
    <w:rsid w:val="00194962"/>
    <w:rsid w:val="001C7FAF"/>
    <w:rsid w:val="001E5BBE"/>
    <w:rsid w:val="001F4EEF"/>
    <w:rsid w:val="00215A3B"/>
    <w:rsid w:val="00216B80"/>
    <w:rsid w:val="0022370A"/>
    <w:rsid w:val="00234527"/>
    <w:rsid w:val="002E2929"/>
    <w:rsid w:val="0037362A"/>
    <w:rsid w:val="003762B0"/>
    <w:rsid w:val="003D6D8B"/>
    <w:rsid w:val="00503158"/>
    <w:rsid w:val="0050719C"/>
    <w:rsid w:val="00563004"/>
    <w:rsid w:val="005A540F"/>
    <w:rsid w:val="00602220"/>
    <w:rsid w:val="00633ECA"/>
    <w:rsid w:val="00641A80"/>
    <w:rsid w:val="006B1368"/>
    <w:rsid w:val="006B5D0E"/>
    <w:rsid w:val="007141C6"/>
    <w:rsid w:val="00756B7C"/>
    <w:rsid w:val="00774924"/>
    <w:rsid w:val="007B7D15"/>
    <w:rsid w:val="008318DE"/>
    <w:rsid w:val="00866656"/>
    <w:rsid w:val="00886875"/>
    <w:rsid w:val="008C4249"/>
    <w:rsid w:val="008E6D6D"/>
    <w:rsid w:val="009058E0"/>
    <w:rsid w:val="009B7D2A"/>
    <w:rsid w:val="00A06913"/>
    <w:rsid w:val="00A94681"/>
    <w:rsid w:val="00AD15FE"/>
    <w:rsid w:val="00B87245"/>
    <w:rsid w:val="00BB170C"/>
    <w:rsid w:val="00C71663"/>
    <w:rsid w:val="00CB5BA4"/>
    <w:rsid w:val="00D07865"/>
    <w:rsid w:val="00D408D7"/>
    <w:rsid w:val="00D55F4E"/>
    <w:rsid w:val="00E26D68"/>
    <w:rsid w:val="00E35ADB"/>
    <w:rsid w:val="00EE5774"/>
    <w:rsid w:val="00F60DAA"/>
    <w:rsid w:val="00F67B97"/>
    <w:rsid w:val="00F961A5"/>
    <w:rsid w:val="00FB74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80"/>
  </w:style>
  <w:style w:type="paragraph" w:styleId="Heading4">
    <w:name w:val="heading 4"/>
    <w:basedOn w:val="Normal"/>
    <w:link w:val="Heading4Char"/>
    <w:uiPriority w:val="9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normal0">
    <w:name w:val="normal"/>
    <w:basedOn w:val="DefaultParagraphFont"/>
    <w:rsid w:val="006B5D0E"/>
  </w:style>
  <w:style w:type="character" w:styleId="Emphasis">
    <w:name w:val="Emphasis"/>
    <w:basedOn w:val="DefaultParagraphFont"/>
    <w:uiPriority w:val="20"/>
    <w:qFormat/>
    <w:rsid w:val="00E35ADB"/>
    <w:rPr>
      <w:i/>
      <w:iCs/>
    </w:rPr>
  </w:style>
  <w:style w:type="character" w:customStyle="1" w:styleId="gformdescription">
    <w:name w:val="gform_description"/>
    <w:basedOn w:val="DefaultParagraphFont"/>
    <w:rsid w:val="00E35A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semiHidden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719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85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51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9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0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1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0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0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28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Business Publications</Company>
  <LinksUpToDate>false</LinksUpToDate>
  <CharactersWithSpaces>32225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Alissa Frey</dc:creator>
  <cp:lastModifiedBy>Alissa Frey</cp:lastModifiedBy>
  <cp:revision>2</cp:revision>
  <cp:lastPrinted>2012-08-24T15:57:00Z</cp:lastPrinted>
  <dcterms:created xsi:type="dcterms:W3CDTF">2012-09-13T19:57:00Z</dcterms:created>
  <dcterms:modified xsi:type="dcterms:W3CDTF">2012-09-13T19:57:00Z</dcterms:modified>
</cp:coreProperties>
</file>